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140DB" w14:textId="77777777" w:rsidR="00AF7DDB" w:rsidRDefault="00AF7DDB" w:rsidP="00AF7DDB">
      <w:pPr>
        <w:pStyle w:val="En-tte"/>
        <w:jc w:val="center"/>
        <w:rPr>
          <w:rFonts w:ascii="Helvetica" w:hAnsi="Helvetica"/>
        </w:rPr>
      </w:pPr>
      <w:r>
        <w:rPr>
          <w:noProof/>
        </w:rPr>
        <w:drawing>
          <wp:inline distT="0" distB="0" distL="0" distR="0" wp14:anchorId="6A30E5EA" wp14:editId="70F12775">
            <wp:extent cx="2546672" cy="2880000"/>
            <wp:effectExtent l="19050" t="0" r="6028" b="0"/>
            <wp:docPr id="2" name="Image 0" descr="LOGO-CLUBEBIOS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67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1D717" w14:textId="77777777" w:rsidR="00AF7DDB" w:rsidRPr="00D21507" w:rsidRDefault="00AF7DDB" w:rsidP="00AF7DDB">
      <w:pPr>
        <w:spacing w:after="80"/>
        <w:jc w:val="left"/>
      </w:pPr>
    </w:p>
    <w:p w14:paraId="26757CC7" w14:textId="77777777" w:rsidR="00AF7DDB" w:rsidRPr="00D21507" w:rsidRDefault="00AF7DDB" w:rsidP="00AF7DDB">
      <w:pPr>
        <w:spacing w:after="80"/>
        <w:jc w:val="left"/>
      </w:pPr>
    </w:p>
    <w:p w14:paraId="044095AB" w14:textId="77777777" w:rsidR="00AF7DDB" w:rsidRPr="00D21507" w:rsidRDefault="00AF7DDB" w:rsidP="00AF7DDB">
      <w:pPr>
        <w:spacing w:after="80"/>
        <w:jc w:val="left"/>
      </w:pPr>
    </w:p>
    <w:p w14:paraId="3CBA7D84" w14:textId="77777777" w:rsidR="00AF7DDB" w:rsidRPr="00D21507" w:rsidRDefault="00AF7DDB" w:rsidP="00AF7DDB">
      <w:pPr>
        <w:spacing w:after="80"/>
        <w:jc w:val="left"/>
      </w:pPr>
    </w:p>
    <w:p w14:paraId="596DF3DD" w14:textId="77777777" w:rsidR="00AF7DDB" w:rsidRPr="00D21507" w:rsidRDefault="00AF7DDB" w:rsidP="00AF7DDB">
      <w:pPr>
        <w:spacing w:after="80"/>
        <w:jc w:val="left"/>
      </w:pPr>
    </w:p>
    <w:p w14:paraId="6A3146FD" w14:textId="77777777" w:rsidR="00AF7DDB" w:rsidRPr="00D21507" w:rsidRDefault="00AF7DDB" w:rsidP="00AF7DDB">
      <w:pPr>
        <w:spacing w:after="80"/>
        <w:jc w:val="left"/>
      </w:pPr>
    </w:p>
    <w:p w14:paraId="7F7D52B7" w14:textId="77777777" w:rsidR="00AF7DDB" w:rsidRDefault="00C31992" w:rsidP="00AF7DDB">
      <w:pPr>
        <w:jc w:val="center"/>
        <w:rPr>
          <w:sz w:val="40"/>
        </w:rPr>
      </w:pPr>
      <w:sdt>
        <w:sdtPr>
          <w:rPr>
            <w:sz w:val="40"/>
            <w:szCs w:val="40"/>
          </w:rPr>
          <w:alias w:val="Objet "/>
          <w:id w:val="286334715"/>
          <w:placeholder>
            <w:docPart w:val="C6F5FD4E658C4E1683E5A4BD15CCC97A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A20765">
            <w:rPr>
              <w:sz w:val="40"/>
              <w:szCs w:val="40"/>
            </w:rPr>
            <w:t>Cybersécurité et protection de la vie privée</w:t>
          </w:r>
        </w:sdtContent>
      </w:sdt>
    </w:p>
    <w:p w14:paraId="05DB2B86" w14:textId="77777777" w:rsidR="00AF7DDB" w:rsidRDefault="00AF7DDB" w:rsidP="00AF7DDB">
      <w:pPr>
        <w:pBdr>
          <w:bottom w:val="single" w:sz="8" w:space="1" w:color="808080"/>
        </w:pBdr>
        <w:rPr>
          <w:b/>
          <w:smallCaps/>
          <w:color w:val="808080"/>
          <w:sz w:val="16"/>
        </w:rPr>
      </w:pPr>
    </w:p>
    <w:p w14:paraId="44215CAA" w14:textId="77777777" w:rsidR="00AF7DDB" w:rsidRDefault="00C31992" w:rsidP="00AF7DDB">
      <w:pPr>
        <w:spacing w:before="120"/>
        <w:jc w:val="center"/>
        <w:rPr>
          <w:b/>
          <w:sz w:val="44"/>
        </w:rPr>
      </w:pPr>
      <w:sdt>
        <w:sdtPr>
          <w:rPr>
            <w:b/>
            <w:sz w:val="40"/>
            <w:szCs w:val="40"/>
          </w:rPr>
          <w:alias w:val="Titre "/>
          <w:id w:val="286334717"/>
          <w:placeholder>
            <w:docPart w:val="E503B96B05D34E9EA553E04F38E79887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EC124B">
            <w:rPr>
              <w:b/>
              <w:sz w:val="40"/>
              <w:szCs w:val="40"/>
            </w:rPr>
            <w:t>Exemple d'étude des risques</w:t>
          </w:r>
        </w:sdtContent>
      </w:sdt>
    </w:p>
    <w:p w14:paraId="4EECCD4F" w14:textId="77777777" w:rsidR="00AF7DDB" w:rsidRDefault="00AF7DDB" w:rsidP="00AF7DDB">
      <w:pPr>
        <w:spacing w:after="80"/>
        <w:jc w:val="left"/>
      </w:pPr>
    </w:p>
    <w:p w14:paraId="6D8D2A96" w14:textId="77777777" w:rsidR="00AF7DDB" w:rsidRDefault="00AF7DDB" w:rsidP="00AF7DDB">
      <w:pPr>
        <w:pStyle w:val="Notedebasdepage"/>
        <w:spacing w:after="8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89"/>
        <w:gridCol w:w="283"/>
        <w:gridCol w:w="4500"/>
      </w:tblGrid>
      <w:tr w:rsidR="00AF7DDB" w14:paraId="1F558588" w14:textId="77777777" w:rsidTr="5134E262">
        <w:tc>
          <w:tcPr>
            <w:tcW w:w="4289" w:type="dxa"/>
          </w:tcPr>
          <w:p w14:paraId="5BA7A2FE" w14:textId="77777777" w:rsidR="00AF7DDB" w:rsidRDefault="00AF7DDB" w:rsidP="00E22805">
            <w:pPr>
              <w:spacing w:before="120" w:after="120"/>
              <w:jc w:val="right"/>
              <w:rPr>
                <w:rFonts w:ascii="Helvetica" w:hAnsi="Helvetica"/>
              </w:rPr>
            </w:pPr>
            <w:r>
              <w:rPr>
                <w:lang w:val="fr-CA"/>
              </w:rPr>
              <w:t>Date</w:t>
            </w:r>
          </w:p>
        </w:tc>
        <w:tc>
          <w:tcPr>
            <w:tcW w:w="283" w:type="dxa"/>
          </w:tcPr>
          <w:p w14:paraId="4924D6B2" w14:textId="77777777" w:rsidR="00AF7DDB" w:rsidRDefault="00AF7DDB" w:rsidP="00E22805">
            <w:pPr>
              <w:spacing w:before="120" w:after="120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:</w:t>
            </w:r>
          </w:p>
        </w:tc>
        <w:bookmarkStart w:id="0" w:name="DocumentDate"/>
        <w:tc>
          <w:tcPr>
            <w:tcW w:w="4500" w:type="dxa"/>
          </w:tcPr>
          <w:p w14:paraId="254D3E23" w14:textId="77777777" w:rsidR="00AF7DDB" w:rsidRDefault="00C31992" w:rsidP="001A32B2">
            <w:pPr>
              <w:spacing w:before="120" w:after="120"/>
              <w:rPr>
                <w:rFonts w:ascii="Helvetica" w:hAnsi="Helvetica"/>
              </w:rPr>
            </w:pPr>
            <w:sdt>
              <w:sdtPr>
                <w:rPr>
                  <w:lang w:val="fr-CA"/>
                </w:rPr>
                <w:alias w:val="Mots clés "/>
                <w:id w:val="286334648"/>
                <w:placeholder>
                  <w:docPart w:val="D6AB17FE200744868165B86EF516BB9C"/>
                </w:placeholder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:text/>
              </w:sdtPr>
              <w:sdtEndPr/>
              <w:sdtContent>
                <w:r w:rsidR="001A32B2">
                  <w:rPr>
                    <w:lang w:val="fr-CA"/>
                  </w:rPr>
                  <w:t>18/06/2021</w:t>
                </w:r>
              </w:sdtContent>
            </w:sdt>
            <w:bookmarkEnd w:id="0"/>
          </w:p>
        </w:tc>
      </w:tr>
      <w:tr w:rsidR="00AF7DDB" w14:paraId="6AECE561" w14:textId="77777777" w:rsidTr="5134E262">
        <w:tc>
          <w:tcPr>
            <w:tcW w:w="4289" w:type="dxa"/>
          </w:tcPr>
          <w:p w14:paraId="2EF06A74" w14:textId="77777777" w:rsidR="00AF7DDB" w:rsidRDefault="00AF7DDB" w:rsidP="00E22805">
            <w:pPr>
              <w:spacing w:before="120" w:after="120"/>
              <w:jc w:val="right"/>
              <w:rPr>
                <w:rFonts w:ascii="Helvetica" w:hAnsi="Helvetica"/>
              </w:rPr>
            </w:pPr>
            <w:r>
              <w:t>Statut</w:t>
            </w:r>
          </w:p>
        </w:tc>
        <w:tc>
          <w:tcPr>
            <w:tcW w:w="283" w:type="dxa"/>
          </w:tcPr>
          <w:p w14:paraId="5830B8E2" w14:textId="77777777" w:rsidR="00AF7DDB" w:rsidRDefault="00AF7DDB" w:rsidP="00E22805">
            <w:pPr>
              <w:spacing w:before="120" w:after="120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:</w:t>
            </w:r>
          </w:p>
        </w:tc>
        <w:bookmarkStart w:id="1" w:name="DocumentStatut"/>
        <w:tc>
          <w:tcPr>
            <w:tcW w:w="4500" w:type="dxa"/>
          </w:tcPr>
          <w:p w14:paraId="6031A0A6" w14:textId="3C325B21" w:rsidR="00AF7DDB" w:rsidRDefault="009D093E" w:rsidP="00D32F1F">
            <w:pPr>
              <w:spacing w:before="120" w:after="120"/>
              <w:rPr>
                <w:rFonts w:ascii="Helvetica" w:hAnsi="Helvetica"/>
              </w:rPr>
            </w:pPr>
            <w:sdt>
              <w:sdtPr>
                <w:alias w:val="État "/>
                <w:id w:val="286334641"/>
                <w:placeholder>
                  <w:docPart w:val="AD8BB447B40D421FB1BBF46347B1A093"/>
                </w:placeholder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:text/>
              </w:sdtPr>
              <w:sdtContent>
                <w:r>
                  <w:t>Approuvé</w:t>
                </w:r>
              </w:sdtContent>
            </w:sdt>
            <w:bookmarkEnd w:id="1"/>
          </w:p>
        </w:tc>
      </w:tr>
      <w:tr w:rsidR="00AF7DDB" w14:paraId="68D57B41" w14:textId="77777777" w:rsidTr="5134E262">
        <w:tc>
          <w:tcPr>
            <w:tcW w:w="4289" w:type="dxa"/>
          </w:tcPr>
          <w:p w14:paraId="1D28BBB8" w14:textId="77777777" w:rsidR="00AF7DDB" w:rsidRDefault="00AF7DDB" w:rsidP="00E22805">
            <w:pPr>
              <w:spacing w:before="120" w:after="120"/>
              <w:jc w:val="right"/>
              <w:rPr>
                <w:rFonts w:ascii="Helvetica" w:hAnsi="Helvetica"/>
              </w:rPr>
            </w:pPr>
            <w:r>
              <w:t>Classification</w:t>
            </w:r>
          </w:p>
        </w:tc>
        <w:tc>
          <w:tcPr>
            <w:tcW w:w="283" w:type="dxa"/>
          </w:tcPr>
          <w:p w14:paraId="3EB63086" w14:textId="77777777" w:rsidR="00AF7DDB" w:rsidRDefault="00AF7DDB" w:rsidP="00E22805">
            <w:pPr>
              <w:spacing w:before="120" w:after="120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:</w:t>
            </w:r>
          </w:p>
        </w:tc>
        <w:bookmarkStart w:id="2" w:name="DocumentClassification"/>
        <w:tc>
          <w:tcPr>
            <w:tcW w:w="4500" w:type="dxa"/>
          </w:tcPr>
          <w:p w14:paraId="6E7064BC" w14:textId="74F448D5" w:rsidR="00AF7DDB" w:rsidRDefault="00C31992" w:rsidP="00F347A2">
            <w:pPr>
              <w:spacing w:before="120" w:after="120"/>
              <w:rPr>
                <w:rFonts w:ascii="Helvetica" w:hAnsi="Helvetica"/>
              </w:rPr>
            </w:pPr>
            <w:sdt>
              <w:sdtPr>
                <w:rPr>
                  <w:bCs/>
                </w:rPr>
                <w:alias w:val="Catégorie "/>
                <w:id w:val="286334659"/>
                <w:placeholder>
                  <w:docPart w:val="01DDF72D075A4F90A0DB245DD394F756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9D093E">
                  <w:rPr>
                    <w:bCs/>
                  </w:rPr>
                  <w:t>Public</w:t>
                </w:r>
              </w:sdtContent>
            </w:sdt>
            <w:bookmarkEnd w:id="2"/>
          </w:p>
        </w:tc>
      </w:tr>
      <w:tr w:rsidR="00AF7DDB" w14:paraId="20A723A6" w14:textId="77777777" w:rsidTr="5134E262">
        <w:tc>
          <w:tcPr>
            <w:tcW w:w="4289" w:type="dxa"/>
          </w:tcPr>
          <w:p w14:paraId="60E6494C" w14:textId="77777777" w:rsidR="00AF7DDB" w:rsidRDefault="00AF7DDB" w:rsidP="00E22805">
            <w:pPr>
              <w:spacing w:before="120" w:after="120"/>
              <w:jc w:val="right"/>
              <w:rPr>
                <w:rFonts w:ascii="Helvetica" w:hAnsi="Helvetica"/>
              </w:rPr>
            </w:pPr>
            <w:r>
              <w:t>Nombre de pages</w:t>
            </w:r>
          </w:p>
        </w:tc>
        <w:tc>
          <w:tcPr>
            <w:tcW w:w="283" w:type="dxa"/>
          </w:tcPr>
          <w:p w14:paraId="7D96DCE5" w14:textId="77777777" w:rsidR="00AF7DDB" w:rsidRDefault="00AF7DDB" w:rsidP="00E22805">
            <w:pPr>
              <w:spacing w:before="120" w:after="120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:</w:t>
            </w:r>
          </w:p>
        </w:tc>
        <w:tc>
          <w:tcPr>
            <w:tcW w:w="4500" w:type="dxa"/>
          </w:tcPr>
          <w:p w14:paraId="1FA539CD" w14:textId="3F7CC203" w:rsidR="00AF7DDB" w:rsidRDefault="00BC31E6" w:rsidP="00E22805">
            <w:pPr>
              <w:spacing w:before="120" w:after="120"/>
              <w:rPr>
                <w:rFonts w:ascii="Helvetica" w:hAnsi="Helvetica"/>
              </w:rPr>
            </w:pPr>
            <w:r>
              <w:rPr>
                <w:rStyle w:val="Numrodepage"/>
              </w:rPr>
              <w:fldChar w:fldCharType="begin"/>
            </w:r>
            <w:r w:rsidR="00AF7DDB">
              <w:rPr>
                <w:rStyle w:val="Numrodepage"/>
              </w:rPr>
              <w:instrText xml:space="preserve"> NUMPAGES </w:instrText>
            </w:r>
            <w:r>
              <w:rPr>
                <w:rStyle w:val="Numrodepage"/>
              </w:rPr>
              <w:fldChar w:fldCharType="separate"/>
            </w:r>
            <w:r w:rsidR="000F2E8A">
              <w:rPr>
                <w:rStyle w:val="Numrodepage"/>
                <w:noProof/>
              </w:rPr>
              <w:t>23</w:t>
            </w:r>
            <w:r>
              <w:rPr>
                <w:rStyle w:val="Numrodepage"/>
              </w:rPr>
              <w:fldChar w:fldCharType="end"/>
            </w:r>
          </w:p>
        </w:tc>
      </w:tr>
      <w:tr w:rsidR="00AF7DDB" w14:paraId="5586435E" w14:textId="77777777" w:rsidTr="5134E262">
        <w:tc>
          <w:tcPr>
            <w:tcW w:w="4289" w:type="dxa"/>
          </w:tcPr>
          <w:p w14:paraId="470F574B" w14:textId="77777777" w:rsidR="00AF7DDB" w:rsidRDefault="00AF7DDB" w:rsidP="00E22805">
            <w:pPr>
              <w:spacing w:before="120" w:after="120"/>
              <w:jc w:val="right"/>
              <w:rPr>
                <w:rFonts w:ascii="Helvetica" w:hAnsi="Helvetica"/>
              </w:rPr>
            </w:pPr>
            <w:r>
              <w:t>Responsable des travaux</w:t>
            </w:r>
          </w:p>
        </w:tc>
        <w:tc>
          <w:tcPr>
            <w:tcW w:w="283" w:type="dxa"/>
          </w:tcPr>
          <w:p w14:paraId="3294B6BB" w14:textId="77777777" w:rsidR="00AF7DDB" w:rsidRDefault="00AF7DDB" w:rsidP="00E22805">
            <w:pPr>
              <w:spacing w:before="120" w:after="120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:</w:t>
            </w:r>
          </w:p>
        </w:tc>
        <w:tc>
          <w:tcPr>
            <w:tcW w:w="4500" w:type="dxa"/>
          </w:tcPr>
          <w:p w14:paraId="0E32FFA6" w14:textId="77777777" w:rsidR="00AF7DDB" w:rsidRDefault="00C31992" w:rsidP="00B56BA0">
            <w:pPr>
              <w:spacing w:before="120" w:after="120"/>
              <w:rPr>
                <w:rFonts w:ascii="Helvetica" w:hAnsi="Helvetica"/>
              </w:rPr>
            </w:pPr>
            <w:sdt>
              <w:sdtPr>
                <w:alias w:val="Auteur "/>
                <w:id w:val="286334711"/>
                <w:placeholder>
                  <w:docPart w:val="4C79A3F52E6349C5B3318FA7BCA91F38"/>
                </w:placeholder>
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<w:text/>
              </w:sdtPr>
              <w:sdtEndPr/>
              <w:sdtContent>
                <w:r w:rsidR="00992128">
                  <w:t>Charlène PROVOST</w:t>
                </w:r>
              </w:sdtContent>
            </w:sdt>
          </w:p>
        </w:tc>
      </w:tr>
      <w:tr w:rsidR="00AF7DDB" w14:paraId="497ED5F8" w14:textId="77777777" w:rsidTr="5134E262">
        <w:tc>
          <w:tcPr>
            <w:tcW w:w="4289" w:type="dxa"/>
          </w:tcPr>
          <w:p w14:paraId="1AD3529B" w14:textId="77777777" w:rsidR="00AF7DDB" w:rsidRDefault="00AF7DDB" w:rsidP="00E22805">
            <w:pPr>
              <w:spacing w:before="120" w:after="120"/>
              <w:jc w:val="right"/>
              <w:rPr>
                <w:rFonts w:ascii="Helvetica" w:hAnsi="Helvetica"/>
              </w:rPr>
            </w:pPr>
            <w:r>
              <w:rPr>
                <w:lang w:val="fr-LU"/>
              </w:rPr>
              <w:t>Validation</w:t>
            </w:r>
          </w:p>
        </w:tc>
        <w:tc>
          <w:tcPr>
            <w:tcW w:w="283" w:type="dxa"/>
          </w:tcPr>
          <w:p w14:paraId="3814B58A" w14:textId="77777777" w:rsidR="00AF7DDB" w:rsidRDefault="00AF7DDB" w:rsidP="00E22805">
            <w:pPr>
              <w:spacing w:before="120" w:after="120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:</w:t>
            </w:r>
          </w:p>
        </w:tc>
        <w:tc>
          <w:tcPr>
            <w:tcW w:w="4500" w:type="dxa"/>
          </w:tcPr>
          <w:p w14:paraId="0D852F93" w14:textId="77777777" w:rsidR="00AF7DDB" w:rsidRDefault="00AF7DDB" w:rsidP="00E22805">
            <w:pPr>
              <w:spacing w:before="120" w:after="120"/>
              <w:rPr>
                <w:rFonts w:ascii="Helvetica" w:hAnsi="Helvetica"/>
              </w:rPr>
            </w:pPr>
            <w:r>
              <w:rPr>
                <w:lang w:val="fr-LU"/>
              </w:rPr>
              <w:t>Groupe de travail</w:t>
            </w:r>
          </w:p>
        </w:tc>
      </w:tr>
      <w:tr w:rsidR="00AF7DDB" w14:paraId="362AC63E" w14:textId="77777777" w:rsidTr="5134E262">
        <w:tc>
          <w:tcPr>
            <w:tcW w:w="4289" w:type="dxa"/>
          </w:tcPr>
          <w:p w14:paraId="21E37472" w14:textId="77777777" w:rsidR="00AF7DDB" w:rsidRDefault="00AF7DDB" w:rsidP="00E22805">
            <w:pPr>
              <w:spacing w:before="120" w:after="120"/>
              <w:jc w:val="right"/>
              <w:rPr>
                <w:rFonts w:ascii="Helvetica" w:hAnsi="Helvetica"/>
              </w:rPr>
            </w:pPr>
            <w:r>
              <w:t>Approbation</w:t>
            </w:r>
          </w:p>
        </w:tc>
        <w:tc>
          <w:tcPr>
            <w:tcW w:w="283" w:type="dxa"/>
          </w:tcPr>
          <w:p w14:paraId="2DF6FBBA" w14:textId="77777777" w:rsidR="00AF7DDB" w:rsidRDefault="00AF7DDB" w:rsidP="00E22805">
            <w:pPr>
              <w:spacing w:before="120" w:after="120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:</w:t>
            </w:r>
          </w:p>
        </w:tc>
        <w:tc>
          <w:tcPr>
            <w:tcW w:w="4500" w:type="dxa"/>
          </w:tcPr>
          <w:p w14:paraId="7723DEE4" w14:textId="77777777" w:rsidR="00AF7DDB" w:rsidRDefault="00AF7DDB" w:rsidP="00E22805">
            <w:pPr>
              <w:spacing w:before="120" w:after="120"/>
              <w:rPr>
                <w:rFonts w:ascii="Helvetica" w:hAnsi="Helvetica"/>
              </w:rPr>
            </w:pPr>
            <w:r>
              <w:t>Conseil d’administration</w:t>
            </w:r>
          </w:p>
        </w:tc>
      </w:tr>
      <w:tr w:rsidR="00AF7DDB" w14:paraId="4136594C" w14:textId="77777777" w:rsidTr="5134E262">
        <w:tc>
          <w:tcPr>
            <w:tcW w:w="4289" w:type="dxa"/>
          </w:tcPr>
          <w:p w14:paraId="22040447" w14:textId="77777777" w:rsidR="00AF7DDB" w:rsidRDefault="00AF7DDB" w:rsidP="00E22805">
            <w:pPr>
              <w:spacing w:before="120" w:after="120"/>
              <w:jc w:val="right"/>
            </w:pPr>
            <w:r>
              <w:t>Licence</w:t>
            </w:r>
          </w:p>
        </w:tc>
        <w:tc>
          <w:tcPr>
            <w:tcW w:w="283" w:type="dxa"/>
          </w:tcPr>
          <w:p w14:paraId="0F24E3C6" w14:textId="77777777" w:rsidR="00AF7DDB" w:rsidRDefault="00AF7DDB" w:rsidP="00E22805">
            <w:pPr>
              <w:spacing w:before="120" w:after="120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:</w:t>
            </w:r>
          </w:p>
        </w:tc>
        <w:tc>
          <w:tcPr>
            <w:tcW w:w="4500" w:type="dxa"/>
          </w:tcPr>
          <w:p w14:paraId="1542DD74" w14:textId="77777777" w:rsidR="00AF7DDB" w:rsidRDefault="00AF7DDB" w:rsidP="00E22805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6E83B175" wp14:editId="4D3BBC61">
                  <wp:extent cx="835025" cy="294005"/>
                  <wp:effectExtent l="19050" t="0" r="3175" b="0"/>
                  <wp:docPr id="6" name="Image 1" descr="D:\Projets\Club EBIOS\Services web\Wordpress\CC BY.pn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rojets\Club EBIOS\Services web\Wordpress\CC B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294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0C8E40" w14:textId="77777777" w:rsidR="00AF7DDB" w:rsidRPr="00D21507" w:rsidRDefault="00AF7DDB" w:rsidP="00AF7DDB">
      <w:pPr>
        <w:spacing w:after="80"/>
        <w:jc w:val="left"/>
      </w:pPr>
    </w:p>
    <w:p w14:paraId="45BA1EB1" w14:textId="77777777" w:rsidR="00AF7DDB" w:rsidRPr="00D21507" w:rsidRDefault="00AF7DDB" w:rsidP="00AF7DDB">
      <w:pPr>
        <w:spacing w:after="80"/>
        <w:jc w:val="left"/>
      </w:pPr>
    </w:p>
    <w:p w14:paraId="1038464B" w14:textId="77777777" w:rsidR="00A9271F" w:rsidRDefault="00A9271F">
      <w:pPr>
        <w:pStyle w:val="WW-Corpsdetexte3"/>
        <w:jc w:val="center"/>
      </w:pPr>
    </w:p>
    <w:p w14:paraId="59ED647D" w14:textId="77777777" w:rsidR="00A9271F" w:rsidRDefault="00A9271F">
      <w:pPr>
        <w:pStyle w:val="WW-Corpsdetexte3"/>
        <w:jc w:val="center"/>
      </w:pPr>
    </w:p>
    <w:p w14:paraId="033506ED" w14:textId="77777777" w:rsidR="00A9271F" w:rsidRDefault="00A9271F">
      <w:pPr>
        <w:pStyle w:val="WW-Corpsdetexte3"/>
        <w:jc w:val="center"/>
      </w:pPr>
    </w:p>
    <w:p w14:paraId="24575AB6" w14:textId="77777777" w:rsidR="00A9271F" w:rsidRDefault="00A9271F">
      <w:pPr>
        <w:pStyle w:val="WW-Corpsdetexte3"/>
        <w:jc w:val="center"/>
      </w:pPr>
    </w:p>
    <w:p w14:paraId="463FBCD4" w14:textId="77777777" w:rsidR="00A9271F" w:rsidRDefault="00BA7BED">
      <w:pPr>
        <w:jc w:val="center"/>
        <w:rPr>
          <w:sz w:val="40"/>
        </w:rPr>
      </w:pPr>
      <w:r>
        <w:rPr>
          <w:sz w:val="40"/>
        </w:rPr>
        <w:lastRenderedPageBreak/>
        <w:t>Historique des modifications</w:t>
      </w:r>
    </w:p>
    <w:p w14:paraId="163BF127" w14:textId="77777777" w:rsidR="00A9271F" w:rsidRDefault="00A9271F"/>
    <w:tbl>
      <w:tblPr>
        <w:tblW w:w="8705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1"/>
        <w:gridCol w:w="3820"/>
        <w:gridCol w:w="2337"/>
        <w:gridCol w:w="1407"/>
      </w:tblGrid>
      <w:tr w:rsidR="00A9271F" w14:paraId="70B529E4" w14:textId="77777777" w:rsidTr="00A46A46">
        <w:trPr>
          <w:cantSplit/>
          <w:jc w:val="center"/>
        </w:trPr>
        <w:tc>
          <w:tcPr>
            <w:tcW w:w="1141" w:type="dxa"/>
            <w:tcBorders>
              <w:top w:val="single" w:sz="1" w:space="0" w:color="000000" w:themeColor="text1"/>
              <w:left w:val="single" w:sz="1" w:space="0" w:color="000000" w:themeColor="text1"/>
              <w:bottom w:val="single" w:sz="1" w:space="0" w:color="000000" w:themeColor="text1"/>
            </w:tcBorders>
          </w:tcPr>
          <w:p w14:paraId="149F1A5F" w14:textId="77777777" w:rsidR="00A9271F" w:rsidRDefault="00BA7BED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3820" w:type="dxa"/>
            <w:tcBorders>
              <w:top w:val="single" w:sz="1" w:space="0" w:color="000000" w:themeColor="text1"/>
              <w:left w:val="single" w:sz="1" w:space="0" w:color="000000" w:themeColor="text1"/>
              <w:bottom w:val="single" w:sz="1" w:space="0" w:color="000000" w:themeColor="text1"/>
            </w:tcBorders>
          </w:tcPr>
          <w:p w14:paraId="36C360A4" w14:textId="77777777" w:rsidR="00A9271F" w:rsidRDefault="00BA7BED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Objet de la modification</w:t>
            </w:r>
          </w:p>
        </w:tc>
        <w:tc>
          <w:tcPr>
            <w:tcW w:w="2337" w:type="dxa"/>
            <w:tcBorders>
              <w:top w:val="single" w:sz="1" w:space="0" w:color="000000" w:themeColor="text1"/>
              <w:left w:val="single" w:sz="1" w:space="0" w:color="000000" w:themeColor="text1"/>
              <w:bottom w:val="single" w:sz="1" w:space="0" w:color="000000" w:themeColor="text1"/>
            </w:tcBorders>
          </w:tcPr>
          <w:p w14:paraId="005F3AEA" w14:textId="77777777" w:rsidR="00A9271F" w:rsidRDefault="00BA7BED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Auteur(s)</w:t>
            </w:r>
          </w:p>
        </w:tc>
        <w:tc>
          <w:tcPr>
            <w:tcW w:w="1407" w:type="dxa"/>
            <w:tcBorders>
              <w:top w:val="single" w:sz="1" w:space="0" w:color="000000" w:themeColor="text1"/>
              <w:left w:val="single" w:sz="1" w:space="0" w:color="000000" w:themeColor="text1"/>
              <w:bottom w:val="single" w:sz="1" w:space="0" w:color="000000" w:themeColor="text1"/>
              <w:right w:val="single" w:sz="1" w:space="0" w:color="000000" w:themeColor="text1"/>
            </w:tcBorders>
          </w:tcPr>
          <w:p w14:paraId="6063D37C" w14:textId="77777777" w:rsidR="00A9271F" w:rsidRDefault="00BA7BED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Statut</w:t>
            </w:r>
          </w:p>
        </w:tc>
      </w:tr>
      <w:tr w:rsidR="00A9271F" w14:paraId="2EFC986E" w14:textId="77777777" w:rsidTr="00A46A46">
        <w:trPr>
          <w:cantSplit/>
          <w:jc w:val="center"/>
        </w:trPr>
        <w:tc>
          <w:tcPr>
            <w:tcW w:w="1141" w:type="dxa"/>
            <w:tcBorders>
              <w:left w:val="single" w:sz="1" w:space="0" w:color="000000" w:themeColor="text1"/>
              <w:bottom w:val="single" w:sz="1" w:space="0" w:color="000000" w:themeColor="text1"/>
            </w:tcBorders>
            <w:vAlign w:val="center"/>
          </w:tcPr>
          <w:p w14:paraId="711502FE" w14:textId="77777777" w:rsidR="00A9271F" w:rsidRDefault="001A32B2">
            <w:pPr>
              <w:spacing w:before="60"/>
              <w:jc w:val="center"/>
            </w:pPr>
            <w:r>
              <w:t>18</w:t>
            </w:r>
            <w:r w:rsidR="00C11D6A">
              <w:t>/06/2021</w:t>
            </w:r>
          </w:p>
        </w:tc>
        <w:tc>
          <w:tcPr>
            <w:tcW w:w="3820" w:type="dxa"/>
            <w:tcBorders>
              <w:left w:val="single" w:sz="1" w:space="0" w:color="000000" w:themeColor="text1"/>
              <w:bottom w:val="single" w:sz="1" w:space="0" w:color="000000" w:themeColor="text1"/>
            </w:tcBorders>
            <w:vAlign w:val="center"/>
          </w:tcPr>
          <w:p w14:paraId="4E20AB28" w14:textId="77777777" w:rsidR="00A9271F" w:rsidRDefault="00C11D6A">
            <w:pPr>
              <w:spacing w:before="60"/>
            </w:pPr>
            <w:r>
              <w:t>Création du document sur la base de l'étude des risques du Club EBIOS</w:t>
            </w:r>
          </w:p>
        </w:tc>
        <w:tc>
          <w:tcPr>
            <w:tcW w:w="2337" w:type="dxa"/>
            <w:tcBorders>
              <w:left w:val="single" w:sz="1" w:space="0" w:color="000000" w:themeColor="text1"/>
              <w:bottom w:val="single" w:sz="1" w:space="0" w:color="000000" w:themeColor="text1"/>
            </w:tcBorders>
            <w:vAlign w:val="center"/>
          </w:tcPr>
          <w:p w14:paraId="5652F220" w14:textId="77777777" w:rsidR="00C11D6A" w:rsidRDefault="00C11D6A" w:rsidP="00216575">
            <w:pPr>
              <w:spacing w:before="60"/>
              <w:jc w:val="left"/>
            </w:pPr>
            <w:r>
              <w:t>Charlène PROVOST</w:t>
            </w:r>
          </w:p>
          <w:p w14:paraId="471F923C" w14:textId="77777777" w:rsidR="00C11D6A" w:rsidRDefault="00C11D6A" w:rsidP="00216575">
            <w:pPr>
              <w:spacing w:before="60"/>
              <w:jc w:val="left"/>
            </w:pPr>
            <w:r>
              <w:t>Jean OLIVE</w:t>
            </w:r>
          </w:p>
          <w:p w14:paraId="2139F51F" w14:textId="77777777" w:rsidR="00A9271F" w:rsidRDefault="00C11D6A" w:rsidP="00216575">
            <w:pPr>
              <w:spacing w:before="60"/>
              <w:jc w:val="left"/>
            </w:pPr>
            <w:r>
              <w:t>Matthieu GRALL</w:t>
            </w:r>
          </w:p>
        </w:tc>
        <w:tc>
          <w:tcPr>
            <w:tcW w:w="1407" w:type="dxa"/>
            <w:tcBorders>
              <w:left w:val="single" w:sz="1" w:space="0" w:color="000000" w:themeColor="text1"/>
              <w:bottom w:val="single" w:sz="1" w:space="0" w:color="000000" w:themeColor="text1"/>
              <w:right w:val="single" w:sz="1" w:space="0" w:color="000000" w:themeColor="text1"/>
            </w:tcBorders>
            <w:vAlign w:val="center"/>
          </w:tcPr>
          <w:p w14:paraId="477D5A43" w14:textId="3284CC67" w:rsidR="00A9271F" w:rsidRDefault="009D093E">
            <w:pPr>
              <w:spacing w:before="60"/>
              <w:jc w:val="center"/>
            </w:pPr>
            <w:r>
              <w:t>Approuvé</w:t>
            </w:r>
          </w:p>
        </w:tc>
      </w:tr>
      <w:tr w:rsidR="00E23B93" w14:paraId="18BC9CC9" w14:textId="77777777" w:rsidTr="00E639AA">
        <w:trPr>
          <w:cantSplit/>
          <w:jc w:val="center"/>
        </w:trPr>
        <w:tc>
          <w:tcPr>
            <w:tcW w:w="1141" w:type="dxa"/>
            <w:tcBorders>
              <w:left w:val="single" w:sz="1" w:space="0" w:color="000000" w:themeColor="text1"/>
              <w:bottom w:val="single" w:sz="4" w:space="0" w:color="auto"/>
            </w:tcBorders>
            <w:vAlign w:val="center"/>
          </w:tcPr>
          <w:p w14:paraId="2B707081" w14:textId="77777777" w:rsidR="00E23B93" w:rsidRDefault="00E23B93" w:rsidP="00BF6098">
            <w:pPr>
              <w:spacing w:before="60"/>
              <w:jc w:val="center"/>
            </w:pPr>
          </w:p>
        </w:tc>
        <w:tc>
          <w:tcPr>
            <w:tcW w:w="3820" w:type="dxa"/>
            <w:tcBorders>
              <w:left w:val="single" w:sz="1" w:space="0" w:color="000000" w:themeColor="text1"/>
              <w:bottom w:val="single" w:sz="4" w:space="0" w:color="auto"/>
            </w:tcBorders>
            <w:vAlign w:val="center"/>
          </w:tcPr>
          <w:p w14:paraId="1398D5B7" w14:textId="77777777" w:rsidR="00E23B93" w:rsidRDefault="00E23B93">
            <w:pPr>
              <w:spacing w:before="60"/>
            </w:pPr>
          </w:p>
        </w:tc>
        <w:tc>
          <w:tcPr>
            <w:tcW w:w="2337" w:type="dxa"/>
            <w:tcBorders>
              <w:left w:val="single" w:sz="1" w:space="0" w:color="000000" w:themeColor="text1"/>
              <w:bottom w:val="single" w:sz="4" w:space="0" w:color="auto"/>
            </w:tcBorders>
            <w:vAlign w:val="center"/>
          </w:tcPr>
          <w:p w14:paraId="694B8094" w14:textId="77777777" w:rsidR="00E23B93" w:rsidRDefault="00E23B93" w:rsidP="00216575">
            <w:pPr>
              <w:spacing w:before="60"/>
              <w:jc w:val="left"/>
            </w:pPr>
          </w:p>
        </w:tc>
        <w:tc>
          <w:tcPr>
            <w:tcW w:w="1407" w:type="dxa"/>
            <w:tcBorders>
              <w:left w:val="single" w:sz="1" w:space="0" w:color="000000" w:themeColor="text1"/>
              <w:bottom w:val="single" w:sz="4" w:space="0" w:color="auto"/>
              <w:right w:val="single" w:sz="1" w:space="0" w:color="000000" w:themeColor="text1"/>
            </w:tcBorders>
            <w:vAlign w:val="center"/>
          </w:tcPr>
          <w:p w14:paraId="1090A953" w14:textId="77777777" w:rsidR="00E23B93" w:rsidRDefault="00E23B93">
            <w:pPr>
              <w:spacing w:before="60"/>
              <w:jc w:val="center"/>
            </w:pPr>
          </w:p>
        </w:tc>
      </w:tr>
      <w:tr w:rsidR="00A9271F" w14:paraId="0A1EFBE4" w14:textId="77777777" w:rsidTr="00E639AA">
        <w:trPr>
          <w:cantSplit/>
          <w:jc w:val="center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79760" w14:textId="77777777" w:rsidR="00A9271F" w:rsidRDefault="00A9271F" w:rsidP="00F347A2">
            <w:pPr>
              <w:spacing w:before="60"/>
              <w:jc w:val="center"/>
            </w:pPr>
          </w:p>
        </w:tc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6F4DF" w14:textId="77777777" w:rsidR="00A9271F" w:rsidRDefault="00A9271F">
            <w:pPr>
              <w:spacing w:before="60"/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CF54A" w14:textId="77777777" w:rsidR="00FC3FE9" w:rsidRDefault="00FC3FE9" w:rsidP="00216575">
            <w:pPr>
              <w:spacing w:before="60"/>
              <w:jc w:val="left"/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AEF67" w14:textId="77777777" w:rsidR="00A9271F" w:rsidRDefault="00A9271F">
            <w:pPr>
              <w:spacing w:before="60"/>
              <w:jc w:val="center"/>
            </w:pPr>
          </w:p>
        </w:tc>
      </w:tr>
    </w:tbl>
    <w:p w14:paraId="61B21984" w14:textId="77777777" w:rsidR="00A9271F" w:rsidRDefault="00A9271F">
      <w:pPr>
        <w:jc w:val="center"/>
        <w:rPr>
          <w:sz w:val="40"/>
        </w:rPr>
      </w:pPr>
    </w:p>
    <w:p w14:paraId="0889C5EE" w14:textId="77777777" w:rsidR="003B48B6" w:rsidRDefault="003B48B6" w:rsidP="5134E262">
      <w:pPr>
        <w:jc w:val="left"/>
        <w:rPr>
          <w:sz w:val="40"/>
          <w:szCs w:val="40"/>
        </w:rPr>
      </w:pPr>
      <w:r w:rsidRPr="5134E262">
        <w:rPr>
          <w:sz w:val="40"/>
          <w:szCs w:val="40"/>
        </w:rPr>
        <w:br w:type="page"/>
      </w:r>
    </w:p>
    <w:p w14:paraId="287B014C" w14:textId="77777777" w:rsidR="00A9271F" w:rsidRDefault="00BA7BED" w:rsidP="00C22AE3">
      <w:pPr>
        <w:jc w:val="center"/>
      </w:pPr>
      <w:r>
        <w:rPr>
          <w:sz w:val="40"/>
        </w:rPr>
        <w:lastRenderedPageBreak/>
        <w:t>Sommaire</w:t>
      </w:r>
    </w:p>
    <w:p w14:paraId="11ED7F2D" w14:textId="7273F44B" w:rsidR="00482672" w:rsidRDefault="00BC31E6">
      <w:pPr>
        <w:pStyle w:val="TM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r>
        <w:fldChar w:fldCharType="begin"/>
      </w:r>
      <w:r w:rsidR="00BA7BED">
        <w:instrText xml:space="preserve"> TOC \o "1-3" \h \z </w:instrText>
      </w:r>
      <w:r>
        <w:fldChar w:fldCharType="separate"/>
      </w:r>
      <w:hyperlink w:anchor="_Toc74922726" w:history="1">
        <w:r w:rsidR="00482672" w:rsidRPr="001E466F">
          <w:rPr>
            <w:rStyle w:val="Lienhypertexte"/>
          </w:rPr>
          <w:t>Préambule</w:t>
        </w:r>
        <w:r w:rsidR="00482672">
          <w:rPr>
            <w:webHidden/>
          </w:rPr>
          <w:tab/>
        </w:r>
        <w:r>
          <w:rPr>
            <w:webHidden/>
          </w:rPr>
          <w:fldChar w:fldCharType="begin"/>
        </w:r>
        <w:r w:rsidR="00482672">
          <w:rPr>
            <w:webHidden/>
          </w:rPr>
          <w:instrText xml:space="preserve"> PAGEREF _Toc74922726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F2E8A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5F34AE86" w14:textId="0C9C7365" w:rsidR="00482672" w:rsidRDefault="00C31992">
      <w:pPr>
        <w:pStyle w:val="TM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74922727" w:history="1">
        <w:r w:rsidR="00482672" w:rsidRPr="001E466F">
          <w:rPr>
            <w:rStyle w:val="Lienhypertexte"/>
          </w:rPr>
          <w:t>Introduction</w:t>
        </w:r>
        <w:r w:rsidR="00482672">
          <w:rPr>
            <w:webHidden/>
          </w:rPr>
          <w:tab/>
        </w:r>
        <w:r w:rsidR="00BC31E6">
          <w:rPr>
            <w:webHidden/>
          </w:rPr>
          <w:fldChar w:fldCharType="begin"/>
        </w:r>
        <w:r w:rsidR="00482672">
          <w:rPr>
            <w:webHidden/>
          </w:rPr>
          <w:instrText xml:space="preserve"> PAGEREF _Toc74922727 \h </w:instrText>
        </w:r>
        <w:r w:rsidR="00BC31E6">
          <w:rPr>
            <w:webHidden/>
          </w:rPr>
        </w:r>
        <w:r w:rsidR="00BC31E6">
          <w:rPr>
            <w:webHidden/>
          </w:rPr>
          <w:fldChar w:fldCharType="separate"/>
        </w:r>
        <w:r w:rsidR="000F2E8A">
          <w:rPr>
            <w:webHidden/>
          </w:rPr>
          <w:t>5</w:t>
        </w:r>
        <w:r w:rsidR="00BC31E6">
          <w:rPr>
            <w:webHidden/>
          </w:rPr>
          <w:fldChar w:fldCharType="end"/>
        </w:r>
      </w:hyperlink>
    </w:p>
    <w:p w14:paraId="031827F8" w14:textId="4B5AE4AA" w:rsidR="00482672" w:rsidRDefault="00C31992">
      <w:pPr>
        <w:pStyle w:val="TM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74922728" w:history="1">
        <w:r w:rsidR="00482672" w:rsidRPr="001E466F">
          <w:rPr>
            <w:rStyle w:val="Lienhypertexte"/>
          </w:rPr>
          <w:t>1</w:t>
        </w:r>
        <w:r w:rsidR="00482672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</w:rPr>
          <w:tab/>
        </w:r>
        <w:r w:rsidR="00482672" w:rsidRPr="001E466F">
          <w:rPr>
            <w:rStyle w:val="Lienhypertexte"/>
          </w:rPr>
          <w:t>Le périmètre de l'étude</w:t>
        </w:r>
        <w:r w:rsidR="00482672">
          <w:rPr>
            <w:webHidden/>
          </w:rPr>
          <w:tab/>
        </w:r>
        <w:r w:rsidR="00BC31E6">
          <w:rPr>
            <w:webHidden/>
          </w:rPr>
          <w:fldChar w:fldCharType="begin"/>
        </w:r>
        <w:r w:rsidR="00482672">
          <w:rPr>
            <w:webHidden/>
          </w:rPr>
          <w:instrText xml:space="preserve"> PAGEREF _Toc74922728 \h </w:instrText>
        </w:r>
        <w:r w:rsidR="00BC31E6">
          <w:rPr>
            <w:webHidden/>
          </w:rPr>
        </w:r>
        <w:r w:rsidR="00BC31E6">
          <w:rPr>
            <w:webHidden/>
          </w:rPr>
          <w:fldChar w:fldCharType="separate"/>
        </w:r>
        <w:r w:rsidR="000F2E8A">
          <w:rPr>
            <w:webHidden/>
          </w:rPr>
          <w:t>5</w:t>
        </w:r>
        <w:r w:rsidR="00BC31E6">
          <w:rPr>
            <w:webHidden/>
          </w:rPr>
          <w:fldChar w:fldCharType="end"/>
        </w:r>
      </w:hyperlink>
    </w:p>
    <w:p w14:paraId="50C20E0A" w14:textId="07106168" w:rsidR="00482672" w:rsidRDefault="00C31992">
      <w:pPr>
        <w:pStyle w:val="TM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74922729" w:history="1">
        <w:r w:rsidR="00482672" w:rsidRPr="001E466F">
          <w:rPr>
            <w:rStyle w:val="Lienhypertexte"/>
          </w:rPr>
          <w:t>2</w:t>
        </w:r>
        <w:r w:rsidR="00482672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</w:rPr>
          <w:tab/>
        </w:r>
        <w:r w:rsidR="00482672" w:rsidRPr="001E466F">
          <w:rPr>
            <w:rStyle w:val="Lienhypertexte"/>
          </w:rPr>
          <w:t>La conformité à la politique du Club EBIOS</w:t>
        </w:r>
        <w:r w:rsidR="00482672">
          <w:rPr>
            <w:webHidden/>
          </w:rPr>
          <w:tab/>
        </w:r>
        <w:r w:rsidR="00BC31E6">
          <w:rPr>
            <w:webHidden/>
          </w:rPr>
          <w:fldChar w:fldCharType="begin"/>
        </w:r>
        <w:r w:rsidR="00482672">
          <w:rPr>
            <w:webHidden/>
          </w:rPr>
          <w:instrText xml:space="preserve"> PAGEREF _Toc74922729 \h </w:instrText>
        </w:r>
        <w:r w:rsidR="00BC31E6">
          <w:rPr>
            <w:webHidden/>
          </w:rPr>
        </w:r>
        <w:r w:rsidR="00BC31E6">
          <w:rPr>
            <w:webHidden/>
          </w:rPr>
          <w:fldChar w:fldCharType="separate"/>
        </w:r>
        <w:r w:rsidR="000F2E8A">
          <w:rPr>
            <w:webHidden/>
          </w:rPr>
          <w:t>6</w:t>
        </w:r>
        <w:r w:rsidR="00BC31E6">
          <w:rPr>
            <w:webHidden/>
          </w:rPr>
          <w:fldChar w:fldCharType="end"/>
        </w:r>
      </w:hyperlink>
    </w:p>
    <w:p w14:paraId="3FA17146" w14:textId="2AEE552A" w:rsidR="00482672" w:rsidRDefault="00C31992">
      <w:pPr>
        <w:pStyle w:val="TM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74922730" w:history="1">
        <w:r w:rsidR="00482672" w:rsidRPr="001E466F">
          <w:rPr>
            <w:rStyle w:val="Lienhypertexte"/>
          </w:rPr>
          <w:t>3</w:t>
        </w:r>
        <w:r w:rsidR="00482672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</w:rPr>
          <w:tab/>
        </w:r>
        <w:r w:rsidR="00482672" w:rsidRPr="001E466F">
          <w:rPr>
            <w:rStyle w:val="Lienhypertexte"/>
          </w:rPr>
          <w:t>Les risques sur le Club et sur les personnes concernées</w:t>
        </w:r>
        <w:r w:rsidR="00482672">
          <w:rPr>
            <w:webHidden/>
          </w:rPr>
          <w:tab/>
        </w:r>
        <w:r w:rsidR="00BC31E6">
          <w:rPr>
            <w:webHidden/>
          </w:rPr>
          <w:fldChar w:fldCharType="begin"/>
        </w:r>
        <w:r w:rsidR="00482672">
          <w:rPr>
            <w:webHidden/>
          </w:rPr>
          <w:instrText xml:space="preserve"> PAGEREF _Toc74922730 \h </w:instrText>
        </w:r>
        <w:r w:rsidR="00BC31E6">
          <w:rPr>
            <w:webHidden/>
          </w:rPr>
        </w:r>
        <w:r w:rsidR="00BC31E6">
          <w:rPr>
            <w:webHidden/>
          </w:rPr>
          <w:fldChar w:fldCharType="separate"/>
        </w:r>
        <w:r w:rsidR="000F2E8A">
          <w:rPr>
            <w:webHidden/>
          </w:rPr>
          <w:t>7</w:t>
        </w:r>
        <w:r w:rsidR="00BC31E6">
          <w:rPr>
            <w:webHidden/>
          </w:rPr>
          <w:fldChar w:fldCharType="end"/>
        </w:r>
      </w:hyperlink>
    </w:p>
    <w:p w14:paraId="2F835A88" w14:textId="5D258199" w:rsidR="00482672" w:rsidRDefault="00C31992">
      <w:pPr>
        <w:pStyle w:val="TM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74922731" w:history="1">
        <w:r w:rsidR="00482672" w:rsidRPr="001E466F">
          <w:rPr>
            <w:rStyle w:val="Lienhypertexte"/>
          </w:rPr>
          <w:t>4</w:t>
        </w:r>
        <w:r w:rsidR="00482672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</w:rPr>
          <w:tab/>
        </w:r>
        <w:r w:rsidR="00482672" w:rsidRPr="001E466F">
          <w:rPr>
            <w:rStyle w:val="Lienhypertexte"/>
          </w:rPr>
          <w:t>Le plan d'action et les risques résiduels</w:t>
        </w:r>
        <w:r w:rsidR="00482672">
          <w:rPr>
            <w:webHidden/>
          </w:rPr>
          <w:tab/>
        </w:r>
        <w:r w:rsidR="00BC31E6">
          <w:rPr>
            <w:webHidden/>
          </w:rPr>
          <w:fldChar w:fldCharType="begin"/>
        </w:r>
        <w:r w:rsidR="00482672">
          <w:rPr>
            <w:webHidden/>
          </w:rPr>
          <w:instrText xml:space="preserve"> PAGEREF _Toc74922731 \h </w:instrText>
        </w:r>
        <w:r w:rsidR="00BC31E6">
          <w:rPr>
            <w:webHidden/>
          </w:rPr>
        </w:r>
        <w:r w:rsidR="00BC31E6">
          <w:rPr>
            <w:webHidden/>
          </w:rPr>
          <w:fldChar w:fldCharType="separate"/>
        </w:r>
        <w:r w:rsidR="000F2E8A">
          <w:rPr>
            <w:webHidden/>
          </w:rPr>
          <w:t>9</w:t>
        </w:r>
        <w:r w:rsidR="00BC31E6">
          <w:rPr>
            <w:webHidden/>
          </w:rPr>
          <w:fldChar w:fldCharType="end"/>
        </w:r>
      </w:hyperlink>
    </w:p>
    <w:p w14:paraId="5D34CD8D" w14:textId="5A5AFDA0" w:rsidR="00482672" w:rsidRDefault="00C31992">
      <w:pPr>
        <w:pStyle w:val="TM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74922732" w:history="1">
        <w:r w:rsidR="00482672" w:rsidRPr="001E466F">
          <w:rPr>
            <w:rStyle w:val="Lienhypertexte"/>
          </w:rPr>
          <w:t>Conclusion</w:t>
        </w:r>
        <w:r w:rsidR="00482672">
          <w:rPr>
            <w:webHidden/>
          </w:rPr>
          <w:tab/>
        </w:r>
        <w:r w:rsidR="00BC31E6">
          <w:rPr>
            <w:webHidden/>
          </w:rPr>
          <w:fldChar w:fldCharType="begin"/>
        </w:r>
        <w:r w:rsidR="00482672">
          <w:rPr>
            <w:webHidden/>
          </w:rPr>
          <w:instrText xml:space="preserve"> PAGEREF _Toc74922732 \h </w:instrText>
        </w:r>
        <w:r w:rsidR="00BC31E6">
          <w:rPr>
            <w:webHidden/>
          </w:rPr>
        </w:r>
        <w:r w:rsidR="00BC31E6">
          <w:rPr>
            <w:webHidden/>
          </w:rPr>
          <w:fldChar w:fldCharType="separate"/>
        </w:r>
        <w:r w:rsidR="000F2E8A">
          <w:rPr>
            <w:webHidden/>
          </w:rPr>
          <w:t>9</w:t>
        </w:r>
        <w:r w:rsidR="00BC31E6">
          <w:rPr>
            <w:webHidden/>
          </w:rPr>
          <w:fldChar w:fldCharType="end"/>
        </w:r>
      </w:hyperlink>
    </w:p>
    <w:p w14:paraId="4DBE7243" w14:textId="53DE4D36" w:rsidR="00482672" w:rsidRDefault="00C31992">
      <w:pPr>
        <w:pStyle w:val="TM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74922733" w:history="1">
        <w:r w:rsidR="00482672" w:rsidRPr="001E466F">
          <w:rPr>
            <w:rStyle w:val="Lienhypertexte"/>
          </w:rPr>
          <w:t>Annexes</w:t>
        </w:r>
        <w:r w:rsidR="00482672">
          <w:rPr>
            <w:webHidden/>
          </w:rPr>
          <w:tab/>
        </w:r>
        <w:r w:rsidR="00BC31E6">
          <w:rPr>
            <w:webHidden/>
          </w:rPr>
          <w:fldChar w:fldCharType="begin"/>
        </w:r>
        <w:r w:rsidR="00482672">
          <w:rPr>
            <w:webHidden/>
          </w:rPr>
          <w:instrText xml:space="preserve"> PAGEREF _Toc74922733 \h </w:instrText>
        </w:r>
        <w:r w:rsidR="00BC31E6">
          <w:rPr>
            <w:webHidden/>
          </w:rPr>
        </w:r>
        <w:r w:rsidR="00BC31E6">
          <w:rPr>
            <w:webHidden/>
          </w:rPr>
          <w:fldChar w:fldCharType="separate"/>
        </w:r>
        <w:r w:rsidR="000F2E8A">
          <w:rPr>
            <w:webHidden/>
          </w:rPr>
          <w:t>10</w:t>
        </w:r>
        <w:r w:rsidR="00BC31E6">
          <w:rPr>
            <w:webHidden/>
          </w:rPr>
          <w:fldChar w:fldCharType="end"/>
        </w:r>
      </w:hyperlink>
    </w:p>
    <w:p w14:paraId="1E325E97" w14:textId="782B6473" w:rsidR="00482672" w:rsidRDefault="00C31992">
      <w:pPr>
        <w:pStyle w:val="TM2"/>
        <w:rPr>
          <w:rFonts w:asciiTheme="minorHAnsi" w:eastAsiaTheme="minorEastAsia" w:hAnsiTheme="minorHAnsi" w:cstheme="minorBidi"/>
          <w:b w:val="0"/>
          <w:bCs w:val="0"/>
          <w:smallCaps w:val="0"/>
          <w:sz w:val="22"/>
          <w:szCs w:val="22"/>
        </w:rPr>
      </w:pPr>
      <w:hyperlink w:anchor="_Toc74922734" w:history="1">
        <w:r w:rsidR="00482672" w:rsidRPr="001E466F">
          <w:rPr>
            <w:rStyle w:val="Lienhypertexte"/>
          </w:rPr>
          <w:t>Atelier 1 – Cadrage et socle</w:t>
        </w:r>
        <w:r w:rsidR="00482672">
          <w:rPr>
            <w:webHidden/>
          </w:rPr>
          <w:tab/>
        </w:r>
        <w:r w:rsidR="00BC31E6">
          <w:rPr>
            <w:webHidden/>
          </w:rPr>
          <w:fldChar w:fldCharType="begin"/>
        </w:r>
        <w:r w:rsidR="00482672">
          <w:rPr>
            <w:webHidden/>
          </w:rPr>
          <w:instrText xml:space="preserve"> PAGEREF _Toc74922734 \h </w:instrText>
        </w:r>
        <w:r w:rsidR="00BC31E6">
          <w:rPr>
            <w:webHidden/>
          </w:rPr>
        </w:r>
        <w:r w:rsidR="00BC31E6">
          <w:rPr>
            <w:webHidden/>
          </w:rPr>
          <w:fldChar w:fldCharType="separate"/>
        </w:r>
        <w:r w:rsidR="000F2E8A">
          <w:rPr>
            <w:webHidden/>
          </w:rPr>
          <w:t>10</w:t>
        </w:r>
        <w:r w:rsidR="00BC31E6">
          <w:rPr>
            <w:webHidden/>
          </w:rPr>
          <w:fldChar w:fldCharType="end"/>
        </w:r>
      </w:hyperlink>
    </w:p>
    <w:p w14:paraId="0D639010" w14:textId="700C2AFB" w:rsidR="00482672" w:rsidRDefault="00C31992">
      <w:pPr>
        <w:pStyle w:val="TM3"/>
        <w:rPr>
          <w:rFonts w:asciiTheme="minorHAnsi" w:eastAsiaTheme="minorEastAsia" w:hAnsiTheme="minorHAnsi" w:cstheme="minorBidi"/>
          <w:sz w:val="22"/>
          <w:szCs w:val="22"/>
        </w:rPr>
      </w:pPr>
      <w:hyperlink w:anchor="_Toc74922735" w:history="1">
        <w:r w:rsidR="00482672" w:rsidRPr="001E466F">
          <w:rPr>
            <w:rStyle w:val="Lienhypertexte"/>
          </w:rPr>
          <w:t>Valeurs métier et biens supports</w:t>
        </w:r>
        <w:r w:rsidR="00482672">
          <w:rPr>
            <w:webHidden/>
          </w:rPr>
          <w:tab/>
        </w:r>
        <w:r w:rsidR="00BC31E6">
          <w:rPr>
            <w:webHidden/>
          </w:rPr>
          <w:fldChar w:fldCharType="begin"/>
        </w:r>
        <w:r w:rsidR="00482672">
          <w:rPr>
            <w:webHidden/>
          </w:rPr>
          <w:instrText xml:space="preserve"> PAGEREF _Toc74922735 \h </w:instrText>
        </w:r>
        <w:r w:rsidR="00BC31E6">
          <w:rPr>
            <w:webHidden/>
          </w:rPr>
        </w:r>
        <w:r w:rsidR="00BC31E6">
          <w:rPr>
            <w:webHidden/>
          </w:rPr>
          <w:fldChar w:fldCharType="separate"/>
        </w:r>
        <w:r w:rsidR="000F2E8A">
          <w:rPr>
            <w:webHidden/>
          </w:rPr>
          <w:t>10</w:t>
        </w:r>
        <w:r w:rsidR="00BC31E6">
          <w:rPr>
            <w:webHidden/>
          </w:rPr>
          <w:fldChar w:fldCharType="end"/>
        </w:r>
      </w:hyperlink>
    </w:p>
    <w:p w14:paraId="3F9A7B0C" w14:textId="48929F33" w:rsidR="00482672" w:rsidRDefault="00C31992">
      <w:pPr>
        <w:pStyle w:val="TM3"/>
        <w:rPr>
          <w:rFonts w:asciiTheme="minorHAnsi" w:eastAsiaTheme="minorEastAsia" w:hAnsiTheme="minorHAnsi" w:cstheme="minorBidi"/>
          <w:sz w:val="22"/>
          <w:szCs w:val="22"/>
        </w:rPr>
      </w:pPr>
      <w:hyperlink w:anchor="_Toc74922736" w:history="1">
        <w:r w:rsidR="00482672" w:rsidRPr="001E466F">
          <w:rPr>
            <w:rStyle w:val="Lienhypertexte"/>
          </w:rPr>
          <w:t>Évaluation de la conformité au socle de règles</w:t>
        </w:r>
        <w:r w:rsidR="00482672">
          <w:rPr>
            <w:webHidden/>
          </w:rPr>
          <w:tab/>
        </w:r>
        <w:r w:rsidR="00BC31E6">
          <w:rPr>
            <w:webHidden/>
          </w:rPr>
          <w:fldChar w:fldCharType="begin"/>
        </w:r>
        <w:r w:rsidR="00482672">
          <w:rPr>
            <w:webHidden/>
          </w:rPr>
          <w:instrText xml:space="preserve"> PAGEREF _Toc74922736 \h </w:instrText>
        </w:r>
        <w:r w:rsidR="00BC31E6">
          <w:rPr>
            <w:webHidden/>
          </w:rPr>
        </w:r>
        <w:r w:rsidR="00BC31E6">
          <w:rPr>
            <w:webHidden/>
          </w:rPr>
          <w:fldChar w:fldCharType="separate"/>
        </w:r>
        <w:r w:rsidR="000F2E8A">
          <w:rPr>
            <w:webHidden/>
          </w:rPr>
          <w:t>11</w:t>
        </w:r>
        <w:r w:rsidR="00BC31E6">
          <w:rPr>
            <w:webHidden/>
          </w:rPr>
          <w:fldChar w:fldCharType="end"/>
        </w:r>
      </w:hyperlink>
    </w:p>
    <w:p w14:paraId="246F4EE8" w14:textId="5827204B" w:rsidR="00482672" w:rsidRDefault="00C31992">
      <w:pPr>
        <w:pStyle w:val="TM3"/>
        <w:rPr>
          <w:rFonts w:asciiTheme="minorHAnsi" w:eastAsiaTheme="minorEastAsia" w:hAnsiTheme="minorHAnsi" w:cstheme="minorBidi"/>
          <w:sz w:val="22"/>
          <w:szCs w:val="22"/>
        </w:rPr>
      </w:pPr>
      <w:hyperlink w:anchor="_Toc74922737" w:history="1">
        <w:r w:rsidR="00482672" w:rsidRPr="001E466F">
          <w:rPr>
            <w:rStyle w:val="Lienhypertexte"/>
          </w:rPr>
          <w:t>Échelle de gravité</w:t>
        </w:r>
        <w:r w:rsidR="00482672">
          <w:rPr>
            <w:webHidden/>
          </w:rPr>
          <w:tab/>
        </w:r>
        <w:r w:rsidR="00BC31E6">
          <w:rPr>
            <w:webHidden/>
          </w:rPr>
          <w:fldChar w:fldCharType="begin"/>
        </w:r>
        <w:r w:rsidR="00482672">
          <w:rPr>
            <w:webHidden/>
          </w:rPr>
          <w:instrText xml:space="preserve"> PAGEREF _Toc74922737 \h </w:instrText>
        </w:r>
        <w:r w:rsidR="00BC31E6">
          <w:rPr>
            <w:webHidden/>
          </w:rPr>
        </w:r>
        <w:r w:rsidR="00BC31E6">
          <w:rPr>
            <w:webHidden/>
          </w:rPr>
          <w:fldChar w:fldCharType="separate"/>
        </w:r>
        <w:r w:rsidR="000F2E8A">
          <w:rPr>
            <w:webHidden/>
          </w:rPr>
          <w:t>11</w:t>
        </w:r>
        <w:r w:rsidR="00BC31E6">
          <w:rPr>
            <w:webHidden/>
          </w:rPr>
          <w:fldChar w:fldCharType="end"/>
        </w:r>
      </w:hyperlink>
    </w:p>
    <w:p w14:paraId="5D32E210" w14:textId="00E2E989" w:rsidR="00482672" w:rsidRDefault="00C31992">
      <w:pPr>
        <w:pStyle w:val="TM3"/>
        <w:rPr>
          <w:rFonts w:asciiTheme="minorHAnsi" w:eastAsiaTheme="minorEastAsia" w:hAnsiTheme="minorHAnsi" w:cstheme="minorBidi"/>
          <w:sz w:val="22"/>
          <w:szCs w:val="22"/>
        </w:rPr>
      </w:pPr>
      <w:hyperlink w:anchor="_Toc74922738" w:history="1">
        <w:r w:rsidR="00482672" w:rsidRPr="001E466F">
          <w:rPr>
            <w:rStyle w:val="Lienhypertexte"/>
          </w:rPr>
          <w:t>Événements redoutés</w:t>
        </w:r>
        <w:r w:rsidR="00482672">
          <w:rPr>
            <w:webHidden/>
          </w:rPr>
          <w:tab/>
        </w:r>
        <w:r w:rsidR="00BC31E6">
          <w:rPr>
            <w:webHidden/>
          </w:rPr>
          <w:fldChar w:fldCharType="begin"/>
        </w:r>
        <w:r w:rsidR="00482672">
          <w:rPr>
            <w:webHidden/>
          </w:rPr>
          <w:instrText xml:space="preserve"> PAGEREF _Toc74922738 \h </w:instrText>
        </w:r>
        <w:r w:rsidR="00BC31E6">
          <w:rPr>
            <w:webHidden/>
          </w:rPr>
        </w:r>
        <w:r w:rsidR="00BC31E6">
          <w:rPr>
            <w:webHidden/>
          </w:rPr>
          <w:fldChar w:fldCharType="separate"/>
        </w:r>
        <w:r w:rsidR="000F2E8A">
          <w:rPr>
            <w:webHidden/>
          </w:rPr>
          <w:t>12</w:t>
        </w:r>
        <w:r w:rsidR="00BC31E6">
          <w:rPr>
            <w:webHidden/>
          </w:rPr>
          <w:fldChar w:fldCharType="end"/>
        </w:r>
      </w:hyperlink>
    </w:p>
    <w:p w14:paraId="04175A1B" w14:textId="7685869F" w:rsidR="00482672" w:rsidRDefault="00C31992">
      <w:pPr>
        <w:pStyle w:val="TM2"/>
        <w:rPr>
          <w:rFonts w:asciiTheme="minorHAnsi" w:eastAsiaTheme="minorEastAsia" w:hAnsiTheme="minorHAnsi" w:cstheme="minorBidi"/>
          <w:b w:val="0"/>
          <w:bCs w:val="0"/>
          <w:smallCaps w:val="0"/>
          <w:sz w:val="22"/>
          <w:szCs w:val="22"/>
        </w:rPr>
      </w:pPr>
      <w:hyperlink w:anchor="_Toc74922739" w:history="1">
        <w:r w:rsidR="00482672" w:rsidRPr="001E466F">
          <w:rPr>
            <w:rStyle w:val="Lienhypertexte"/>
          </w:rPr>
          <w:t>Atelier 2 – Sources de risques</w:t>
        </w:r>
        <w:r w:rsidR="00482672">
          <w:rPr>
            <w:webHidden/>
          </w:rPr>
          <w:tab/>
        </w:r>
        <w:r w:rsidR="00BC31E6">
          <w:rPr>
            <w:webHidden/>
          </w:rPr>
          <w:fldChar w:fldCharType="begin"/>
        </w:r>
        <w:r w:rsidR="00482672">
          <w:rPr>
            <w:webHidden/>
          </w:rPr>
          <w:instrText xml:space="preserve"> PAGEREF _Toc74922739 \h </w:instrText>
        </w:r>
        <w:r w:rsidR="00BC31E6">
          <w:rPr>
            <w:webHidden/>
          </w:rPr>
        </w:r>
        <w:r w:rsidR="00BC31E6">
          <w:rPr>
            <w:webHidden/>
          </w:rPr>
          <w:fldChar w:fldCharType="separate"/>
        </w:r>
        <w:r w:rsidR="000F2E8A">
          <w:rPr>
            <w:webHidden/>
          </w:rPr>
          <w:t>13</w:t>
        </w:r>
        <w:r w:rsidR="00BC31E6">
          <w:rPr>
            <w:webHidden/>
          </w:rPr>
          <w:fldChar w:fldCharType="end"/>
        </w:r>
      </w:hyperlink>
    </w:p>
    <w:p w14:paraId="0EE86C91" w14:textId="0C25BCE4" w:rsidR="00482672" w:rsidRDefault="00C31992">
      <w:pPr>
        <w:pStyle w:val="TM3"/>
        <w:rPr>
          <w:rFonts w:asciiTheme="minorHAnsi" w:eastAsiaTheme="minorEastAsia" w:hAnsiTheme="minorHAnsi" w:cstheme="minorBidi"/>
          <w:sz w:val="22"/>
          <w:szCs w:val="22"/>
        </w:rPr>
      </w:pPr>
      <w:hyperlink w:anchor="_Toc74922740" w:history="1">
        <w:r w:rsidR="00482672" w:rsidRPr="001E466F">
          <w:rPr>
            <w:rStyle w:val="Lienhypertexte"/>
          </w:rPr>
          <w:t>Matrice de détermination de la pertinence des couples sources de risques / objectifs visés</w:t>
        </w:r>
        <w:r w:rsidR="00482672">
          <w:rPr>
            <w:webHidden/>
          </w:rPr>
          <w:tab/>
        </w:r>
        <w:r w:rsidR="00BC31E6">
          <w:rPr>
            <w:webHidden/>
          </w:rPr>
          <w:fldChar w:fldCharType="begin"/>
        </w:r>
        <w:r w:rsidR="00482672">
          <w:rPr>
            <w:webHidden/>
          </w:rPr>
          <w:instrText xml:space="preserve"> PAGEREF _Toc74922740 \h </w:instrText>
        </w:r>
        <w:r w:rsidR="00BC31E6">
          <w:rPr>
            <w:webHidden/>
          </w:rPr>
        </w:r>
        <w:r w:rsidR="00BC31E6">
          <w:rPr>
            <w:webHidden/>
          </w:rPr>
          <w:fldChar w:fldCharType="separate"/>
        </w:r>
        <w:r w:rsidR="000F2E8A">
          <w:rPr>
            <w:webHidden/>
          </w:rPr>
          <w:t>13</w:t>
        </w:r>
        <w:r w:rsidR="00BC31E6">
          <w:rPr>
            <w:webHidden/>
          </w:rPr>
          <w:fldChar w:fldCharType="end"/>
        </w:r>
      </w:hyperlink>
    </w:p>
    <w:p w14:paraId="0599B758" w14:textId="1CE3DCF4" w:rsidR="00482672" w:rsidRDefault="00C31992">
      <w:pPr>
        <w:pStyle w:val="TM3"/>
        <w:rPr>
          <w:rFonts w:asciiTheme="minorHAnsi" w:eastAsiaTheme="minorEastAsia" w:hAnsiTheme="minorHAnsi" w:cstheme="minorBidi"/>
          <w:sz w:val="22"/>
          <w:szCs w:val="22"/>
        </w:rPr>
      </w:pPr>
      <w:hyperlink w:anchor="_Toc74922741" w:history="1">
        <w:r w:rsidR="00482672" w:rsidRPr="001E466F">
          <w:rPr>
            <w:rStyle w:val="Lienhypertexte"/>
          </w:rPr>
          <w:t>Sources de risques et objectifs visés</w:t>
        </w:r>
        <w:r w:rsidR="00482672">
          <w:rPr>
            <w:webHidden/>
          </w:rPr>
          <w:tab/>
        </w:r>
        <w:r w:rsidR="00BC31E6">
          <w:rPr>
            <w:webHidden/>
          </w:rPr>
          <w:fldChar w:fldCharType="begin"/>
        </w:r>
        <w:r w:rsidR="00482672">
          <w:rPr>
            <w:webHidden/>
          </w:rPr>
          <w:instrText xml:space="preserve"> PAGEREF _Toc74922741 \h </w:instrText>
        </w:r>
        <w:r w:rsidR="00BC31E6">
          <w:rPr>
            <w:webHidden/>
          </w:rPr>
        </w:r>
        <w:r w:rsidR="00BC31E6">
          <w:rPr>
            <w:webHidden/>
          </w:rPr>
          <w:fldChar w:fldCharType="separate"/>
        </w:r>
        <w:r w:rsidR="000F2E8A">
          <w:rPr>
            <w:webHidden/>
          </w:rPr>
          <w:t>13</w:t>
        </w:r>
        <w:r w:rsidR="00BC31E6">
          <w:rPr>
            <w:webHidden/>
          </w:rPr>
          <w:fldChar w:fldCharType="end"/>
        </w:r>
      </w:hyperlink>
    </w:p>
    <w:p w14:paraId="751B5513" w14:textId="5B879C5C" w:rsidR="00482672" w:rsidRDefault="00C31992">
      <w:pPr>
        <w:pStyle w:val="TM3"/>
        <w:rPr>
          <w:rFonts w:asciiTheme="minorHAnsi" w:eastAsiaTheme="minorEastAsia" w:hAnsiTheme="minorHAnsi" w:cstheme="minorBidi"/>
          <w:sz w:val="22"/>
          <w:szCs w:val="22"/>
        </w:rPr>
      </w:pPr>
      <w:hyperlink w:anchor="_Toc74922742" w:history="1">
        <w:r w:rsidR="00482672" w:rsidRPr="001E466F">
          <w:rPr>
            <w:rStyle w:val="Lienhypertexte"/>
          </w:rPr>
          <w:t>Croisement des événements redoutés et sources de risques / objectifs visés</w:t>
        </w:r>
        <w:r w:rsidR="00482672">
          <w:rPr>
            <w:webHidden/>
          </w:rPr>
          <w:tab/>
        </w:r>
        <w:r w:rsidR="00BC31E6">
          <w:rPr>
            <w:webHidden/>
          </w:rPr>
          <w:fldChar w:fldCharType="begin"/>
        </w:r>
        <w:r w:rsidR="00482672">
          <w:rPr>
            <w:webHidden/>
          </w:rPr>
          <w:instrText xml:space="preserve"> PAGEREF _Toc74922742 \h </w:instrText>
        </w:r>
        <w:r w:rsidR="00BC31E6">
          <w:rPr>
            <w:webHidden/>
          </w:rPr>
        </w:r>
        <w:r w:rsidR="00BC31E6">
          <w:rPr>
            <w:webHidden/>
          </w:rPr>
          <w:fldChar w:fldCharType="separate"/>
        </w:r>
        <w:r w:rsidR="000F2E8A">
          <w:rPr>
            <w:webHidden/>
          </w:rPr>
          <w:t>14</w:t>
        </w:r>
        <w:r w:rsidR="00BC31E6">
          <w:rPr>
            <w:webHidden/>
          </w:rPr>
          <w:fldChar w:fldCharType="end"/>
        </w:r>
      </w:hyperlink>
    </w:p>
    <w:p w14:paraId="349BBD41" w14:textId="471D14B4" w:rsidR="00482672" w:rsidRDefault="00C31992">
      <w:pPr>
        <w:pStyle w:val="TM2"/>
        <w:rPr>
          <w:rFonts w:asciiTheme="minorHAnsi" w:eastAsiaTheme="minorEastAsia" w:hAnsiTheme="minorHAnsi" w:cstheme="minorBidi"/>
          <w:b w:val="0"/>
          <w:bCs w:val="0"/>
          <w:smallCaps w:val="0"/>
          <w:sz w:val="22"/>
          <w:szCs w:val="22"/>
        </w:rPr>
      </w:pPr>
      <w:hyperlink w:anchor="_Toc74922743" w:history="1">
        <w:r w:rsidR="00482672" w:rsidRPr="001E466F">
          <w:rPr>
            <w:rStyle w:val="Lienhypertexte"/>
          </w:rPr>
          <w:t>Ateliers 3 et 4 – Scénarios stratégiques et opérationnels</w:t>
        </w:r>
        <w:r w:rsidR="00482672">
          <w:rPr>
            <w:webHidden/>
          </w:rPr>
          <w:tab/>
        </w:r>
        <w:r w:rsidR="00BC31E6">
          <w:rPr>
            <w:webHidden/>
          </w:rPr>
          <w:fldChar w:fldCharType="begin"/>
        </w:r>
        <w:r w:rsidR="00482672">
          <w:rPr>
            <w:webHidden/>
          </w:rPr>
          <w:instrText xml:space="preserve"> PAGEREF _Toc74922743 \h </w:instrText>
        </w:r>
        <w:r w:rsidR="00BC31E6">
          <w:rPr>
            <w:webHidden/>
          </w:rPr>
        </w:r>
        <w:r w:rsidR="00BC31E6">
          <w:rPr>
            <w:webHidden/>
          </w:rPr>
          <w:fldChar w:fldCharType="separate"/>
        </w:r>
        <w:r w:rsidR="000F2E8A">
          <w:rPr>
            <w:webHidden/>
          </w:rPr>
          <w:t>15</w:t>
        </w:r>
        <w:r w:rsidR="00BC31E6">
          <w:rPr>
            <w:webHidden/>
          </w:rPr>
          <w:fldChar w:fldCharType="end"/>
        </w:r>
      </w:hyperlink>
    </w:p>
    <w:p w14:paraId="55B82A1F" w14:textId="19DA16BB" w:rsidR="00482672" w:rsidRDefault="00C31992">
      <w:pPr>
        <w:pStyle w:val="TM3"/>
        <w:rPr>
          <w:rFonts w:asciiTheme="minorHAnsi" w:eastAsiaTheme="minorEastAsia" w:hAnsiTheme="minorHAnsi" w:cstheme="minorBidi"/>
          <w:sz w:val="22"/>
          <w:szCs w:val="22"/>
        </w:rPr>
      </w:pPr>
      <w:hyperlink w:anchor="_Toc74922744" w:history="1">
        <w:r w:rsidR="00482672" w:rsidRPr="001E466F">
          <w:rPr>
            <w:rStyle w:val="Lienhypertexte"/>
          </w:rPr>
          <w:t>Critères et échelles de dangerosité</w:t>
        </w:r>
        <w:r w:rsidR="00482672">
          <w:rPr>
            <w:webHidden/>
          </w:rPr>
          <w:tab/>
        </w:r>
        <w:r w:rsidR="00BC31E6">
          <w:rPr>
            <w:webHidden/>
          </w:rPr>
          <w:fldChar w:fldCharType="begin"/>
        </w:r>
        <w:r w:rsidR="00482672">
          <w:rPr>
            <w:webHidden/>
          </w:rPr>
          <w:instrText xml:space="preserve"> PAGEREF _Toc74922744 \h </w:instrText>
        </w:r>
        <w:r w:rsidR="00BC31E6">
          <w:rPr>
            <w:webHidden/>
          </w:rPr>
        </w:r>
        <w:r w:rsidR="00BC31E6">
          <w:rPr>
            <w:webHidden/>
          </w:rPr>
          <w:fldChar w:fldCharType="separate"/>
        </w:r>
        <w:r w:rsidR="000F2E8A">
          <w:rPr>
            <w:webHidden/>
          </w:rPr>
          <w:t>15</w:t>
        </w:r>
        <w:r w:rsidR="00BC31E6">
          <w:rPr>
            <w:webHidden/>
          </w:rPr>
          <w:fldChar w:fldCharType="end"/>
        </w:r>
      </w:hyperlink>
    </w:p>
    <w:p w14:paraId="1534DA5B" w14:textId="3F77AA8E" w:rsidR="00482672" w:rsidRDefault="00C31992">
      <w:pPr>
        <w:pStyle w:val="TM3"/>
        <w:rPr>
          <w:rFonts w:asciiTheme="minorHAnsi" w:eastAsiaTheme="minorEastAsia" w:hAnsiTheme="minorHAnsi" w:cstheme="minorBidi"/>
          <w:sz w:val="22"/>
          <w:szCs w:val="22"/>
        </w:rPr>
      </w:pPr>
      <w:hyperlink w:anchor="_Toc74922745" w:history="1">
        <w:r w:rsidR="00482672" w:rsidRPr="001E466F">
          <w:rPr>
            <w:rStyle w:val="Lienhypertexte"/>
          </w:rPr>
          <w:t>Parties prenantes</w:t>
        </w:r>
        <w:r w:rsidR="00482672">
          <w:rPr>
            <w:webHidden/>
          </w:rPr>
          <w:tab/>
        </w:r>
        <w:r w:rsidR="00BC31E6">
          <w:rPr>
            <w:webHidden/>
          </w:rPr>
          <w:fldChar w:fldCharType="begin"/>
        </w:r>
        <w:r w:rsidR="00482672">
          <w:rPr>
            <w:webHidden/>
          </w:rPr>
          <w:instrText xml:space="preserve"> PAGEREF _Toc74922745 \h </w:instrText>
        </w:r>
        <w:r w:rsidR="00BC31E6">
          <w:rPr>
            <w:webHidden/>
          </w:rPr>
        </w:r>
        <w:r w:rsidR="00BC31E6">
          <w:rPr>
            <w:webHidden/>
          </w:rPr>
          <w:fldChar w:fldCharType="separate"/>
        </w:r>
        <w:r w:rsidR="000F2E8A">
          <w:rPr>
            <w:webHidden/>
          </w:rPr>
          <w:t>16</w:t>
        </w:r>
        <w:r w:rsidR="00BC31E6">
          <w:rPr>
            <w:webHidden/>
          </w:rPr>
          <w:fldChar w:fldCharType="end"/>
        </w:r>
      </w:hyperlink>
    </w:p>
    <w:p w14:paraId="27A98889" w14:textId="0A05281A" w:rsidR="00482672" w:rsidRDefault="00C31992">
      <w:pPr>
        <w:pStyle w:val="TM3"/>
        <w:rPr>
          <w:rFonts w:asciiTheme="minorHAnsi" w:eastAsiaTheme="minorEastAsia" w:hAnsiTheme="minorHAnsi" w:cstheme="minorBidi"/>
          <w:sz w:val="22"/>
          <w:szCs w:val="22"/>
        </w:rPr>
      </w:pPr>
      <w:hyperlink w:anchor="_Toc74922746" w:history="1">
        <w:r w:rsidR="00482672" w:rsidRPr="001E466F">
          <w:rPr>
            <w:rStyle w:val="Lienhypertexte"/>
          </w:rPr>
          <w:t>Échelle de vraisemblance</w:t>
        </w:r>
        <w:r w:rsidR="00482672">
          <w:rPr>
            <w:webHidden/>
          </w:rPr>
          <w:tab/>
        </w:r>
        <w:r w:rsidR="00BC31E6">
          <w:rPr>
            <w:webHidden/>
          </w:rPr>
          <w:fldChar w:fldCharType="begin"/>
        </w:r>
        <w:r w:rsidR="00482672">
          <w:rPr>
            <w:webHidden/>
          </w:rPr>
          <w:instrText xml:space="preserve"> PAGEREF _Toc74922746 \h </w:instrText>
        </w:r>
        <w:r w:rsidR="00BC31E6">
          <w:rPr>
            <w:webHidden/>
          </w:rPr>
        </w:r>
        <w:r w:rsidR="00BC31E6">
          <w:rPr>
            <w:webHidden/>
          </w:rPr>
          <w:fldChar w:fldCharType="separate"/>
        </w:r>
        <w:r w:rsidR="000F2E8A">
          <w:rPr>
            <w:webHidden/>
          </w:rPr>
          <w:t>17</w:t>
        </w:r>
        <w:r w:rsidR="00BC31E6">
          <w:rPr>
            <w:webHidden/>
          </w:rPr>
          <w:fldChar w:fldCharType="end"/>
        </w:r>
      </w:hyperlink>
    </w:p>
    <w:p w14:paraId="2DE7C171" w14:textId="6C41C50F" w:rsidR="00482672" w:rsidRDefault="00C31992">
      <w:pPr>
        <w:pStyle w:val="TM3"/>
        <w:rPr>
          <w:rFonts w:asciiTheme="minorHAnsi" w:eastAsiaTheme="minorEastAsia" w:hAnsiTheme="minorHAnsi" w:cstheme="minorBidi"/>
          <w:sz w:val="22"/>
          <w:szCs w:val="22"/>
        </w:rPr>
      </w:pPr>
      <w:hyperlink w:anchor="_Toc74922747" w:history="1">
        <w:r w:rsidR="00482672" w:rsidRPr="001E466F">
          <w:rPr>
            <w:rStyle w:val="Lienhypertexte"/>
          </w:rPr>
          <w:t>Scénarios de risques</w:t>
        </w:r>
        <w:r w:rsidR="00482672">
          <w:rPr>
            <w:webHidden/>
          </w:rPr>
          <w:tab/>
        </w:r>
        <w:r w:rsidR="00BC31E6">
          <w:rPr>
            <w:webHidden/>
          </w:rPr>
          <w:fldChar w:fldCharType="begin"/>
        </w:r>
        <w:r w:rsidR="00482672">
          <w:rPr>
            <w:webHidden/>
          </w:rPr>
          <w:instrText xml:space="preserve"> PAGEREF _Toc74922747 \h </w:instrText>
        </w:r>
        <w:r w:rsidR="00BC31E6">
          <w:rPr>
            <w:webHidden/>
          </w:rPr>
        </w:r>
        <w:r w:rsidR="00BC31E6">
          <w:rPr>
            <w:webHidden/>
          </w:rPr>
          <w:fldChar w:fldCharType="separate"/>
        </w:r>
        <w:r w:rsidR="000F2E8A">
          <w:rPr>
            <w:webHidden/>
          </w:rPr>
          <w:t>18</w:t>
        </w:r>
        <w:r w:rsidR="00BC31E6">
          <w:rPr>
            <w:webHidden/>
          </w:rPr>
          <w:fldChar w:fldCharType="end"/>
        </w:r>
      </w:hyperlink>
    </w:p>
    <w:p w14:paraId="2EF4E571" w14:textId="38A3676F" w:rsidR="00482672" w:rsidRDefault="00C31992">
      <w:pPr>
        <w:pStyle w:val="TM2"/>
        <w:rPr>
          <w:rFonts w:asciiTheme="minorHAnsi" w:eastAsiaTheme="minorEastAsia" w:hAnsiTheme="minorHAnsi" w:cstheme="minorBidi"/>
          <w:b w:val="0"/>
          <w:bCs w:val="0"/>
          <w:smallCaps w:val="0"/>
          <w:sz w:val="22"/>
          <w:szCs w:val="22"/>
        </w:rPr>
      </w:pPr>
      <w:hyperlink w:anchor="_Toc74922748" w:history="1">
        <w:r w:rsidR="00482672" w:rsidRPr="001E466F">
          <w:rPr>
            <w:rStyle w:val="Lienhypertexte"/>
          </w:rPr>
          <w:t>Atelier 5 – Traitement du risque</w:t>
        </w:r>
        <w:r w:rsidR="00482672">
          <w:rPr>
            <w:webHidden/>
          </w:rPr>
          <w:tab/>
        </w:r>
        <w:r w:rsidR="00BC31E6">
          <w:rPr>
            <w:webHidden/>
          </w:rPr>
          <w:fldChar w:fldCharType="begin"/>
        </w:r>
        <w:r w:rsidR="00482672">
          <w:rPr>
            <w:webHidden/>
          </w:rPr>
          <w:instrText xml:space="preserve"> PAGEREF _Toc74922748 \h </w:instrText>
        </w:r>
        <w:r w:rsidR="00BC31E6">
          <w:rPr>
            <w:webHidden/>
          </w:rPr>
        </w:r>
        <w:r w:rsidR="00BC31E6">
          <w:rPr>
            <w:webHidden/>
          </w:rPr>
          <w:fldChar w:fldCharType="separate"/>
        </w:r>
        <w:r w:rsidR="000F2E8A">
          <w:rPr>
            <w:webHidden/>
          </w:rPr>
          <w:t>20</w:t>
        </w:r>
        <w:r w:rsidR="00BC31E6">
          <w:rPr>
            <w:webHidden/>
          </w:rPr>
          <w:fldChar w:fldCharType="end"/>
        </w:r>
      </w:hyperlink>
    </w:p>
    <w:p w14:paraId="0412EE48" w14:textId="49D5A470" w:rsidR="00482672" w:rsidRDefault="00C31992">
      <w:pPr>
        <w:pStyle w:val="TM3"/>
        <w:rPr>
          <w:rFonts w:asciiTheme="minorHAnsi" w:eastAsiaTheme="minorEastAsia" w:hAnsiTheme="minorHAnsi" w:cstheme="minorBidi"/>
          <w:sz w:val="22"/>
          <w:szCs w:val="22"/>
        </w:rPr>
      </w:pPr>
      <w:hyperlink w:anchor="_Toc74922749" w:history="1">
        <w:r w:rsidR="00482672" w:rsidRPr="001E466F">
          <w:rPr>
            <w:rStyle w:val="Lienhypertexte"/>
          </w:rPr>
          <w:t>Risques appréciés sous forme de scénarios</w:t>
        </w:r>
        <w:r w:rsidR="00482672">
          <w:rPr>
            <w:webHidden/>
          </w:rPr>
          <w:tab/>
        </w:r>
        <w:r w:rsidR="00BC31E6">
          <w:rPr>
            <w:webHidden/>
          </w:rPr>
          <w:fldChar w:fldCharType="begin"/>
        </w:r>
        <w:r w:rsidR="00482672">
          <w:rPr>
            <w:webHidden/>
          </w:rPr>
          <w:instrText xml:space="preserve"> PAGEREF _Toc74922749 \h </w:instrText>
        </w:r>
        <w:r w:rsidR="00BC31E6">
          <w:rPr>
            <w:webHidden/>
          </w:rPr>
        </w:r>
        <w:r w:rsidR="00BC31E6">
          <w:rPr>
            <w:webHidden/>
          </w:rPr>
          <w:fldChar w:fldCharType="separate"/>
        </w:r>
        <w:r w:rsidR="000F2E8A">
          <w:rPr>
            <w:webHidden/>
          </w:rPr>
          <w:t>20</w:t>
        </w:r>
        <w:r w:rsidR="00BC31E6">
          <w:rPr>
            <w:webHidden/>
          </w:rPr>
          <w:fldChar w:fldCharType="end"/>
        </w:r>
      </w:hyperlink>
    </w:p>
    <w:p w14:paraId="654BE58B" w14:textId="6A46E4C3" w:rsidR="00482672" w:rsidRDefault="00C31992">
      <w:pPr>
        <w:pStyle w:val="TM3"/>
        <w:rPr>
          <w:rFonts w:asciiTheme="minorHAnsi" w:eastAsiaTheme="minorEastAsia" w:hAnsiTheme="minorHAnsi" w:cstheme="minorBidi"/>
          <w:sz w:val="22"/>
          <w:szCs w:val="22"/>
        </w:rPr>
      </w:pPr>
      <w:hyperlink w:anchor="_Toc74922750" w:history="1">
        <w:r w:rsidR="00482672" w:rsidRPr="001E466F">
          <w:rPr>
            <w:rStyle w:val="Lienhypertexte"/>
          </w:rPr>
          <w:t>Matrice du niveau du risque</w:t>
        </w:r>
        <w:r w:rsidR="00482672">
          <w:rPr>
            <w:webHidden/>
          </w:rPr>
          <w:tab/>
        </w:r>
        <w:r w:rsidR="00BC31E6">
          <w:rPr>
            <w:webHidden/>
          </w:rPr>
          <w:fldChar w:fldCharType="begin"/>
        </w:r>
        <w:r w:rsidR="00482672">
          <w:rPr>
            <w:webHidden/>
          </w:rPr>
          <w:instrText xml:space="preserve"> PAGEREF _Toc74922750 \h </w:instrText>
        </w:r>
        <w:r w:rsidR="00BC31E6">
          <w:rPr>
            <w:webHidden/>
          </w:rPr>
        </w:r>
        <w:r w:rsidR="00BC31E6">
          <w:rPr>
            <w:webHidden/>
          </w:rPr>
          <w:fldChar w:fldCharType="separate"/>
        </w:r>
        <w:r w:rsidR="000F2E8A">
          <w:rPr>
            <w:webHidden/>
          </w:rPr>
          <w:t>21</w:t>
        </w:r>
        <w:r w:rsidR="00BC31E6">
          <w:rPr>
            <w:webHidden/>
          </w:rPr>
          <w:fldChar w:fldCharType="end"/>
        </w:r>
      </w:hyperlink>
    </w:p>
    <w:p w14:paraId="2BB1F7D7" w14:textId="221D2D91" w:rsidR="00482672" w:rsidRDefault="00C31992">
      <w:pPr>
        <w:pStyle w:val="TM3"/>
        <w:rPr>
          <w:rFonts w:asciiTheme="minorHAnsi" w:eastAsiaTheme="minorEastAsia" w:hAnsiTheme="minorHAnsi" w:cstheme="minorBidi"/>
          <w:sz w:val="22"/>
          <w:szCs w:val="22"/>
        </w:rPr>
      </w:pPr>
      <w:hyperlink w:anchor="_Toc74922751" w:history="1">
        <w:r w:rsidR="00482672" w:rsidRPr="001E466F">
          <w:rPr>
            <w:rStyle w:val="Lienhypertexte"/>
          </w:rPr>
          <w:t>Plan d'action</w:t>
        </w:r>
        <w:r w:rsidR="00482672">
          <w:rPr>
            <w:webHidden/>
          </w:rPr>
          <w:tab/>
        </w:r>
        <w:r w:rsidR="00BC31E6">
          <w:rPr>
            <w:webHidden/>
          </w:rPr>
          <w:fldChar w:fldCharType="begin"/>
        </w:r>
        <w:r w:rsidR="00482672">
          <w:rPr>
            <w:webHidden/>
          </w:rPr>
          <w:instrText xml:space="preserve"> PAGEREF _Toc74922751 \h </w:instrText>
        </w:r>
        <w:r w:rsidR="00BC31E6">
          <w:rPr>
            <w:webHidden/>
          </w:rPr>
        </w:r>
        <w:r w:rsidR="00BC31E6">
          <w:rPr>
            <w:webHidden/>
          </w:rPr>
          <w:fldChar w:fldCharType="separate"/>
        </w:r>
        <w:r w:rsidR="000F2E8A">
          <w:rPr>
            <w:webHidden/>
          </w:rPr>
          <w:t>22</w:t>
        </w:r>
        <w:r w:rsidR="00BC31E6">
          <w:rPr>
            <w:webHidden/>
          </w:rPr>
          <w:fldChar w:fldCharType="end"/>
        </w:r>
      </w:hyperlink>
    </w:p>
    <w:p w14:paraId="657DAD9F" w14:textId="7B6599AE" w:rsidR="00482672" w:rsidRDefault="00C31992">
      <w:pPr>
        <w:pStyle w:val="TM3"/>
        <w:rPr>
          <w:rFonts w:asciiTheme="minorHAnsi" w:eastAsiaTheme="minorEastAsia" w:hAnsiTheme="minorHAnsi" w:cstheme="minorBidi"/>
          <w:sz w:val="22"/>
          <w:szCs w:val="22"/>
        </w:rPr>
      </w:pPr>
      <w:hyperlink w:anchor="_Toc74922752" w:history="1">
        <w:r w:rsidR="00482672" w:rsidRPr="001E466F">
          <w:rPr>
            <w:rStyle w:val="Lienhypertexte"/>
          </w:rPr>
          <w:t>Risques résiduels</w:t>
        </w:r>
        <w:r w:rsidR="00482672">
          <w:rPr>
            <w:webHidden/>
          </w:rPr>
          <w:tab/>
        </w:r>
        <w:r w:rsidR="00BC31E6">
          <w:rPr>
            <w:webHidden/>
          </w:rPr>
          <w:fldChar w:fldCharType="begin"/>
        </w:r>
        <w:r w:rsidR="00482672">
          <w:rPr>
            <w:webHidden/>
          </w:rPr>
          <w:instrText xml:space="preserve"> PAGEREF _Toc74922752 \h </w:instrText>
        </w:r>
        <w:r w:rsidR="00BC31E6">
          <w:rPr>
            <w:webHidden/>
          </w:rPr>
        </w:r>
        <w:r w:rsidR="00BC31E6">
          <w:rPr>
            <w:webHidden/>
          </w:rPr>
          <w:fldChar w:fldCharType="separate"/>
        </w:r>
        <w:r w:rsidR="000F2E8A">
          <w:rPr>
            <w:webHidden/>
          </w:rPr>
          <w:t>23</w:t>
        </w:r>
        <w:r w:rsidR="00BC31E6">
          <w:rPr>
            <w:webHidden/>
          </w:rPr>
          <w:fldChar w:fldCharType="end"/>
        </w:r>
      </w:hyperlink>
    </w:p>
    <w:p w14:paraId="217AA7A5" w14:textId="77777777" w:rsidR="00D35C96" w:rsidRDefault="00BC31E6" w:rsidP="00D35C96">
      <w:pPr>
        <w:jc w:val="center"/>
      </w:pPr>
      <w:r>
        <w:fldChar w:fldCharType="end"/>
      </w:r>
    </w:p>
    <w:p w14:paraId="797E3A95" w14:textId="77777777" w:rsidR="00D35C96" w:rsidRDefault="00D35C96" w:rsidP="00D35C96">
      <w:pPr>
        <w:jc w:val="center"/>
      </w:pPr>
      <w:r>
        <w:rPr>
          <w:sz w:val="40"/>
        </w:rPr>
        <w:t>Références</w:t>
      </w:r>
    </w:p>
    <w:p w14:paraId="7A9A5791" w14:textId="77777777" w:rsidR="00A9271F" w:rsidRDefault="00D35C96">
      <w:pPr>
        <w:pStyle w:val="NormalWeb"/>
        <w:jc w:val="both"/>
      </w:pPr>
      <w:r>
        <w:t>Les références suivantes figurent entre crochets dans la suite du document 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10"/>
        <w:gridCol w:w="5700"/>
      </w:tblGrid>
      <w:tr w:rsidR="00D35C96" w14:paraId="02089EF9" w14:textId="77777777" w:rsidTr="00D52080">
        <w:trPr>
          <w:tblHeader/>
        </w:trPr>
        <w:tc>
          <w:tcPr>
            <w:tcW w:w="3510" w:type="dxa"/>
            <w:vAlign w:val="center"/>
          </w:tcPr>
          <w:p w14:paraId="0E1E562E" w14:textId="77777777" w:rsidR="00D35C96" w:rsidRPr="00D35C96" w:rsidRDefault="00D35C96" w:rsidP="00D35C96">
            <w:pPr>
              <w:pStyle w:val="NormalWeb"/>
              <w:jc w:val="center"/>
              <w:rPr>
                <w:b/>
              </w:rPr>
            </w:pPr>
            <w:r w:rsidRPr="00D35C96">
              <w:rPr>
                <w:b/>
              </w:rPr>
              <w:t>Référence dans le document</w:t>
            </w:r>
          </w:p>
        </w:tc>
        <w:tc>
          <w:tcPr>
            <w:tcW w:w="5700" w:type="dxa"/>
            <w:vAlign w:val="center"/>
          </w:tcPr>
          <w:p w14:paraId="3CDCE9F8" w14:textId="77777777" w:rsidR="00D35C96" w:rsidRPr="00D35C96" w:rsidRDefault="00D35C96" w:rsidP="00D35C96">
            <w:pPr>
              <w:pStyle w:val="NormalWeb"/>
              <w:jc w:val="center"/>
              <w:rPr>
                <w:b/>
              </w:rPr>
            </w:pPr>
            <w:r w:rsidRPr="00D35C96">
              <w:rPr>
                <w:b/>
              </w:rPr>
              <w:t>Description</w:t>
            </w:r>
          </w:p>
        </w:tc>
      </w:tr>
      <w:tr w:rsidR="00D35C96" w:rsidRPr="00D35C96" w14:paraId="5EAAAC4D" w14:textId="77777777" w:rsidTr="00D52080">
        <w:tc>
          <w:tcPr>
            <w:tcW w:w="3510" w:type="dxa"/>
            <w:vAlign w:val="center"/>
          </w:tcPr>
          <w:p w14:paraId="1FC75BB3" w14:textId="77777777" w:rsidR="00D35C96" w:rsidRDefault="00D35C96">
            <w:pPr>
              <w:pStyle w:val="NormalWeb"/>
              <w:jc w:val="both"/>
            </w:pPr>
            <w:r>
              <w:t xml:space="preserve">[EBIOS </w:t>
            </w:r>
            <w:r w:rsidRPr="00D35C96">
              <w:rPr>
                <w:i/>
              </w:rPr>
              <w:t>Risk Manager</w:t>
            </w:r>
            <w:r>
              <w:t>]</w:t>
            </w:r>
          </w:p>
        </w:tc>
        <w:tc>
          <w:tcPr>
            <w:tcW w:w="5700" w:type="dxa"/>
            <w:vAlign w:val="center"/>
          </w:tcPr>
          <w:p w14:paraId="3E15A012" w14:textId="77777777" w:rsidR="00D35C96" w:rsidRPr="00D35C96" w:rsidRDefault="00D35C96">
            <w:pPr>
              <w:pStyle w:val="NormalWeb"/>
              <w:jc w:val="both"/>
            </w:pPr>
            <w:r w:rsidRPr="00D35C96">
              <w:t xml:space="preserve">Méthode EBIOS </w:t>
            </w:r>
            <w:r w:rsidRPr="00D52080">
              <w:rPr>
                <w:i/>
              </w:rPr>
              <w:t>Risk Manager</w:t>
            </w:r>
            <w:r w:rsidRPr="00D35C96">
              <w:t>, ANS</w:t>
            </w:r>
            <w:r>
              <w:t>SI</w:t>
            </w:r>
          </w:p>
        </w:tc>
      </w:tr>
      <w:tr w:rsidR="00D35C96" w14:paraId="22D5114B" w14:textId="77777777" w:rsidTr="00D52080">
        <w:tc>
          <w:tcPr>
            <w:tcW w:w="3510" w:type="dxa"/>
            <w:vAlign w:val="center"/>
          </w:tcPr>
          <w:p w14:paraId="54A0F70A" w14:textId="77777777" w:rsidR="00D35C96" w:rsidRDefault="00D35C96" w:rsidP="00D52080">
            <w:pPr>
              <w:pStyle w:val="NormalWeb"/>
              <w:jc w:val="both"/>
            </w:pPr>
            <w:r>
              <w:t>[Politique de protection des données]</w:t>
            </w:r>
          </w:p>
        </w:tc>
        <w:tc>
          <w:tcPr>
            <w:tcW w:w="5700" w:type="dxa"/>
            <w:vAlign w:val="center"/>
          </w:tcPr>
          <w:p w14:paraId="3E321825" w14:textId="77777777" w:rsidR="00D35C96" w:rsidRDefault="00D35C96" w:rsidP="00D52080">
            <w:pPr>
              <w:pStyle w:val="NormalWeb"/>
              <w:jc w:val="both"/>
            </w:pPr>
            <w:r>
              <w:t>Règles du Club EBIOS concernant la cybersécurité et la protection de la vie privée</w:t>
            </w:r>
          </w:p>
        </w:tc>
      </w:tr>
      <w:tr w:rsidR="00D35C96" w14:paraId="75DCED90" w14:textId="77777777" w:rsidTr="00D52080">
        <w:tc>
          <w:tcPr>
            <w:tcW w:w="3510" w:type="dxa"/>
            <w:vAlign w:val="center"/>
          </w:tcPr>
          <w:p w14:paraId="63053985" w14:textId="77777777" w:rsidR="00D35C96" w:rsidRDefault="00D35C96">
            <w:pPr>
              <w:pStyle w:val="NormalWeb"/>
              <w:jc w:val="both"/>
            </w:pPr>
            <w:r>
              <w:t>[Registre]</w:t>
            </w:r>
          </w:p>
        </w:tc>
        <w:tc>
          <w:tcPr>
            <w:tcW w:w="5700" w:type="dxa"/>
            <w:vAlign w:val="center"/>
          </w:tcPr>
          <w:p w14:paraId="5A7C83E6" w14:textId="77777777" w:rsidR="00D35C96" w:rsidRDefault="00D35C96">
            <w:pPr>
              <w:pStyle w:val="NormalWeb"/>
              <w:jc w:val="both"/>
            </w:pPr>
            <w:r>
              <w:t>Registre des traitements dont le Club EBIOS est responsable</w:t>
            </w:r>
          </w:p>
        </w:tc>
      </w:tr>
      <w:tr w:rsidR="00D35C96" w14:paraId="63E02B6F" w14:textId="77777777" w:rsidTr="00D52080">
        <w:tc>
          <w:tcPr>
            <w:tcW w:w="3510" w:type="dxa"/>
            <w:vAlign w:val="center"/>
          </w:tcPr>
          <w:p w14:paraId="37929371" w14:textId="77777777" w:rsidR="00D35C96" w:rsidRDefault="00D35C96" w:rsidP="00D52080">
            <w:pPr>
              <w:pStyle w:val="NormalWeb"/>
              <w:jc w:val="both"/>
            </w:pPr>
            <w:r>
              <w:t>[Statuts]</w:t>
            </w:r>
          </w:p>
        </w:tc>
        <w:tc>
          <w:tcPr>
            <w:tcW w:w="5700" w:type="dxa"/>
            <w:vAlign w:val="center"/>
          </w:tcPr>
          <w:p w14:paraId="0D2F1FB5" w14:textId="77777777" w:rsidR="00D35C96" w:rsidRDefault="00D35C96" w:rsidP="00D52080">
            <w:pPr>
              <w:pStyle w:val="NormalWeb"/>
              <w:jc w:val="both"/>
            </w:pPr>
            <w:r>
              <w:t>Statuts du Club EBIOS</w:t>
            </w:r>
          </w:p>
        </w:tc>
      </w:tr>
    </w:tbl>
    <w:p w14:paraId="29EF2282" w14:textId="77777777" w:rsidR="00A9271F" w:rsidRDefault="00BA7BED">
      <w:pPr>
        <w:pStyle w:val="NormalWeb"/>
        <w:jc w:val="both"/>
      </w:pPr>
      <w:r>
        <w:t xml:space="preserve"> </w:t>
      </w:r>
    </w:p>
    <w:p w14:paraId="16E96C23" w14:textId="77777777" w:rsidR="001A32B2" w:rsidRDefault="00C518CE">
      <w:pPr>
        <w:pStyle w:val="Titre1"/>
        <w:numPr>
          <w:ilvl w:val="0"/>
          <w:numId w:val="0"/>
        </w:numPr>
      </w:pPr>
      <w:bookmarkStart w:id="3" w:name="_Toc74922726"/>
      <w:bookmarkStart w:id="4" w:name="_Toc148956864"/>
      <w:bookmarkStart w:id="5" w:name="_Toc148957038"/>
      <w:r>
        <w:lastRenderedPageBreak/>
        <w:t>Préambule</w:t>
      </w:r>
      <w:bookmarkEnd w:id="3"/>
    </w:p>
    <w:p w14:paraId="13E6474B" w14:textId="77777777" w:rsidR="00C518CE" w:rsidRDefault="00C518CE" w:rsidP="00290D0B">
      <w:pPr>
        <w:pStyle w:val="NormalWeb"/>
        <w:jc w:val="both"/>
      </w:pPr>
      <w:r>
        <w:t xml:space="preserve">Le présent document est </w:t>
      </w:r>
      <w:r w:rsidRPr="009D093E">
        <w:rPr>
          <w:b/>
          <w:bCs/>
        </w:rPr>
        <w:t>un exemple d’application de la méthode EBIOS</w:t>
      </w:r>
      <w:r>
        <w:t xml:space="preserve"> au système d’information </w:t>
      </w:r>
      <w:r w:rsidR="001A32B2">
        <w:t xml:space="preserve">(SI) </w:t>
      </w:r>
      <w:r>
        <w:t>du Club EBIOS. Les éléments de nature confidentiel</w:t>
      </w:r>
      <w:r w:rsidR="001A32B2">
        <w:t>le</w:t>
      </w:r>
      <w:r>
        <w:t xml:space="preserve"> ont été supprimés</w:t>
      </w:r>
      <w:r w:rsidR="001A32B2">
        <w:t xml:space="preserve"> (i</w:t>
      </w:r>
      <w:r w:rsidR="00B83E1C">
        <w:t xml:space="preserve">ls sont noté </w:t>
      </w:r>
      <w:r w:rsidR="001A32B2">
        <w:t>"</w:t>
      </w:r>
      <w:r w:rsidR="00B83E1C">
        <w:rPr>
          <w:rFonts w:eastAsia="Arial"/>
          <w:color w:val="000000"/>
        </w:rPr>
        <w:t>[…]</w:t>
      </w:r>
      <w:r w:rsidR="001A32B2">
        <w:rPr>
          <w:rFonts w:eastAsia="Arial"/>
          <w:color w:val="000000"/>
        </w:rPr>
        <w:t>")</w:t>
      </w:r>
      <w:r w:rsidR="00B83E1C">
        <w:rPr>
          <w:rFonts w:eastAsia="Arial"/>
          <w:color w:val="000000"/>
        </w:rPr>
        <w:t>.</w:t>
      </w:r>
    </w:p>
    <w:p w14:paraId="0449D427" w14:textId="77777777" w:rsidR="00C518CE" w:rsidRDefault="00C518CE" w:rsidP="00290D0B">
      <w:pPr>
        <w:pStyle w:val="NormalWeb"/>
        <w:jc w:val="both"/>
      </w:pPr>
      <w:r w:rsidRPr="009D093E">
        <w:rPr>
          <w:b/>
          <w:bCs/>
        </w:rPr>
        <w:t>L’objectif de cet exemple est d’illustrer des techniques de réalisation des ateliers et des techniques de présentation réutilisables dans d’autres analyses</w:t>
      </w:r>
      <w:r>
        <w:t>. Parmi ces éléments :</w:t>
      </w:r>
    </w:p>
    <w:p w14:paraId="1F5C8FB9" w14:textId="77777777" w:rsidR="000D0CF4" w:rsidRDefault="001A32B2">
      <w:pPr>
        <w:pStyle w:val="Paragraphedeliste"/>
        <w:numPr>
          <w:ilvl w:val="0"/>
          <w:numId w:val="6"/>
        </w:numPr>
      </w:pPr>
      <w:r>
        <w:t>l</w:t>
      </w:r>
      <w:r w:rsidR="00C518CE" w:rsidRPr="001A32B2">
        <w:t xml:space="preserve">’analyse du socle a permis d’identifier des règles </w:t>
      </w:r>
      <w:r>
        <w:t xml:space="preserve">de la PSSI qui étaient mal ou pas </w:t>
      </w:r>
      <w:r w:rsidR="00C518CE" w:rsidRPr="001A32B2">
        <w:t>appliquées</w:t>
      </w:r>
      <w:r>
        <w:t>,</w:t>
      </w:r>
      <w:r w:rsidR="00C518CE" w:rsidRPr="001A32B2">
        <w:t xml:space="preserve"> </w:t>
      </w:r>
      <w:r>
        <w:t xml:space="preserve">et </w:t>
      </w:r>
      <w:r w:rsidR="00C518CE" w:rsidRPr="001A32B2">
        <w:t xml:space="preserve">qui ont </w:t>
      </w:r>
      <w:r>
        <w:t xml:space="preserve">donc </w:t>
      </w:r>
      <w:r w:rsidR="00C518CE" w:rsidRPr="001A32B2">
        <w:t xml:space="preserve">fait l’objet </w:t>
      </w:r>
      <w:r>
        <w:t xml:space="preserve">de mesures ajoutées au </w:t>
      </w:r>
      <w:r w:rsidR="00C518CE" w:rsidRPr="001A32B2">
        <w:t xml:space="preserve">plan d’action, repris à la fin de l’étude. Pour la suite des ateliers, on a considéré que </w:t>
      </w:r>
      <w:r w:rsidR="00FD0C51">
        <w:t>c</w:t>
      </w:r>
      <w:r w:rsidR="00C518CE" w:rsidRPr="001A32B2">
        <w:t>es mesures complémentaires étaient appliquées</w:t>
      </w:r>
      <w:r>
        <w:t xml:space="preserve"> ;</w:t>
      </w:r>
    </w:p>
    <w:p w14:paraId="3D025E7C" w14:textId="77777777" w:rsidR="000D0CF4" w:rsidRDefault="001A32B2">
      <w:pPr>
        <w:pStyle w:val="Paragraphedeliste"/>
        <w:numPr>
          <w:ilvl w:val="0"/>
          <w:numId w:val="6"/>
        </w:numPr>
      </w:pPr>
      <w:r>
        <w:t>p</w:t>
      </w:r>
      <w:r w:rsidR="00C518CE">
        <w:t>our simplifier la lecture rapide de</w:t>
      </w:r>
      <w:r>
        <w:t xml:space="preserve"> l'étude</w:t>
      </w:r>
      <w:r w:rsidR="00C518CE">
        <w:t>, les éléments différenciateurs ont été mis en gras</w:t>
      </w:r>
      <w:r>
        <w:t>, notamment au niveau des risques ;</w:t>
      </w:r>
    </w:p>
    <w:p w14:paraId="1EEF9051" w14:textId="77777777" w:rsidR="000D0CF4" w:rsidRDefault="001A32B2">
      <w:pPr>
        <w:pStyle w:val="Paragraphedeliste"/>
        <w:numPr>
          <w:ilvl w:val="0"/>
          <w:numId w:val="6"/>
        </w:numPr>
      </w:pPr>
      <w:r>
        <w:t>p</w:t>
      </w:r>
      <w:r w:rsidR="00C518CE">
        <w:t xml:space="preserve">our présenter les risques, nous avons décidé de rester </w:t>
      </w:r>
      <w:r>
        <w:t xml:space="preserve">au </w:t>
      </w:r>
      <w:r w:rsidR="00C518CE">
        <w:t xml:space="preserve">niveau </w:t>
      </w:r>
      <w:r>
        <w:t xml:space="preserve">des </w:t>
      </w:r>
      <w:r w:rsidR="00C518CE">
        <w:t>scénario</w:t>
      </w:r>
      <w:r>
        <w:t>s</w:t>
      </w:r>
      <w:r w:rsidR="00C518CE">
        <w:t xml:space="preserve"> stratégique</w:t>
      </w:r>
      <w:r>
        <w:t>s</w:t>
      </w:r>
      <w:r w:rsidR="00C518CE">
        <w:t>, en reprenant les valeurs de vraisemblance des scénarios opérationnels liés</w:t>
      </w:r>
      <w:r>
        <w:t xml:space="preserve"> ;</w:t>
      </w:r>
    </w:p>
    <w:p w14:paraId="67804206" w14:textId="77777777" w:rsidR="000D0CF4" w:rsidRDefault="001A32B2">
      <w:pPr>
        <w:pStyle w:val="Paragraphedeliste"/>
        <w:numPr>
          <w:ilvl w:val="0"/>
          <w:numId w:val="6"/>
        </w:numPr>
      </w:pPr>
      <w:r>
        <w:t>n</w:t>
      </w:r>
      <w:r w:rsidR="00C518CE">
        <w:t xml:space="preserve">ous avons considéré la </w:t>
      </w:r>
      <w:r>
        <w:t xml:space="preserve">dangerosité </w:t>
      </w:r>
      <w:r w:rsidR="00C518CE">
        <w:t>des parties prenantes</w:t>
      </w:r>
      <w:r>
        <w:t>,</w:t>
      </w:r>
      <w:r w:rsidR="00C518CE">
        <w:t xml:space="preserve"> mais également l</w:t>
      </w:r>
      <w:r>
        <w:t>es</w:t>
      </w:r>
      <w:r w:rsidR="00C518CE">
        <w:t xml:space="preserve"> menace</w:t>
      </w:r>
      <w:r>
        <w:t>s</w:t>
      </w:r>
      <w:r w:rsidR="00C518CE">
        <w:t xml:space="preserve"> que le SI du Club </w:t>
      </w:r>
      <w:r>
        <w:t xml:space="preserve">EBIOS </w:t>
      </w:r>
      <w:r w:rsidR="00C518CE">
        <w:t xml:space="preserve">pouvait </w:t>
      </w:r>
      <w:r>
        <w:t>engendrer sur</w:t>
      </w:r>
      <w:r w:rsidR="00C518CE">
        <w:t xml:space="preserve"> son écosystème (modélisé dans un évènement redouté)</w:t>
      </w:r>
      <w:r>
        <w:t xml:space="preserve"> ;</w:t>
      </w:r>
    </w:p>
    <w:p w14:paraId="3E71CEC6" w14:textId="77777777" w:rsidR="000D0CF4" w:rsidRDefault="001A32B2">
      <w:pPr>
        <w:pStyle w:val="Paragraphedeliste"/>
        <w:numPr>
          <w:ilvl w:val="0"/>
          <w:numId w:val="6"/>
        </w:numPr>
      </w:pPr>
      <w:r>
        <w:t>u</w:t>
      </w:r>
      <w:r w:rsidR="00C518CE">
        <w:t xml:space="preserve">n scénario stratégique peut porter sur plusieurs types de </w:t>
      </w:r>
      <w:r>
        <w:t xml:space="preserve">valeurs métier </w:t>
      </w:r>
      <w:r w:rsidR="001E3D6D">
        <w:t>selon les chemins d’attaque</w:t>
      </w:r>
      <w:r>
        <w:t>s</w:t>
      </w:r>
      <w:r w:rsidR="001E3D6D">
        <w:t xml:space="preserve"> considéré</w:t>
      </w:r>
      <w:r>
        <w:t>s</w:t>
      </w:r>
      <w:r w:rsidR="00C518CE">
        <w:t>. Or</w:t>
      </w:r>
      <w:r>
        <w:t>,</w:t>
      </w:r>
      <w:r w:rsidR="00C518CE">
        <w:t xml:space="preserve"> chaque </w:t>
      </w:r>
      <w:r>
        <w:t>valeur métier</w:t>
      </w:r>
      <w:r w:rsidR="00C518CE">
        <w:t xml:space="preserve"> </w:t>
      </w:r>
      <w:r w:rsidR="001E3D6D">
        <w:t xml:space="preserve">peut </w:t>
      </w:r>
      <w:r>
        <w:t xml:space="preserve">être associée à des </w:t>
      </w:r>
      <w:r w:rsidR="00FD0C51">
        <w:t xml:space="preserve">événements redoutés dont les niveaux de </w:t>
      </w:r>
      <w:r>
        <w:t xml:space="preserve">gravité </w:t>
      </w:r>
      <w:r w:rsidR="00FD0C51">
        <w:t xml:space="preserve">sont </w:t>
      </w:r>
      <w:r w:rsidR="00C518CE">
        <w:t>différents</w:t>
      </w:r>
      <w:r w:rsidR="001E3D6D">
        <w:t xml:space="preserve">. Nous avons considéré le niveau maximum du niveau de gravité pour chaque chemin pour </w:t>
      </w:r>
      <w:r w:rsidR="00FD0C51">
        <w:t xml:space="preserve">estimer </w:t>
      </w:r>
      <w:r w:rsidR="001E3D6D">
        <w:t>la gravité du scénario stratégique</w:t>
      </w:r>
      <w:r w:rsidR="00FD0C51">
        <w:t xml:space="preserve"> ;</w:t>
      </w:r>
    </w:p>
    <w:p w14:paraId="2F165FAB" w14:textId="77777777" w:rsidR="000D0CF4" w:rsidRDefault="00FD0C51">
      <w:pPr>
        <w:pStyle w:val="Paragraphedeliste"/>
        <w:numPr>
          <w:ilvl w:val="0"/>
          <w:numId w:val="6"/>
        </w:numPr>
      </w:pPr>
      <w:r>
        <w:t>l</w:t>
      </w:r>
      <w:r w:rsidR="00C518CE">
        <w:t xml:space="preserve">e sens des échelles de dépendance et de pénétration </w:t>
      </w:r>
      <w:r w:rsidR="001E3D6D">
        <w:t xml:space="preserve">pour apprécier la </w:t>
      </w:r>
      <w:r>
        <w:t xml:space="preserve">dangerosité </w:t>
      </w:r>
      <w:r w:rsidR="001E3D6D">
        <w:t>des parties prenantes a été révisé</w:t>
      </w:r>
      <w:r>
        <w:t xml:space="preserve"> ;</w:t>
      </w:r>
    </w:p>
    <w:p w14:paraId="0860DF84" w14:textId="77777777" w:rsidR="000D0CF4" w:rsidRDefault="00FD0C51">
      <w:pPr>
        <w:pStyle w:val="Paragraphedeliste"/>
        <w:numPr>
          <w:ilvl w:val="0"/>
          <w:numId w:val="6"/>
        </w:numPr>
      </w:pPr>
      <w:r>
        <w:t>l</w:t>
      </w:r>
      <w:r w:rsidR="001E3D6D">
        <w:t>a représentation des graphes d’attaque contien</w:t>
      </w:r>
      <w:r w:rsidR="00C518CE">
        <w:t xml:space="preserve">t tous les éléments d’appréciation </w:t>
      </w:r>
      <w:r w:rsidR="001E3D6D">
        <w:t xml:space="preserve">pour faciliter les choix </w:t>
      </w:r>
      <w:r>
        <w:t xml:space="preserve">de </w:t>
      </w:r>
      <w:r w:rsidR="001E3D6D">
        <w:t>traitement des risques </w:t>
      </w:r>
      <w:r w:rsidR="00C518CE">
        <w:t>:</w:t>
      </w:r>
    </w:p>
    <w:p w14:paraId="076B8DDE" w14:textId="77777777" w:rsidR="001A32B2" w:rsidRDefault="00FD0C51" w:rsidP="00FD0C51">
      <w:pPr>
        <w:pStyle w:val="Paragraphedeliste"/>
        <w:numPr>
          <w:ilvl w:val="1"/>
          <w:numId w:val="6"/>
        </w:numPr>
      </w:pPr>
      <w:r>
        <w:t>a</w:t>
      </w:r>
      <w:r w:rsidR="00C518CE">
        <w:t>rgumentaire justifiant les vraisemblances</w:t>
      </w:r>
      <w:r>
        <w:t xml:space="preserve"> ;</w:t>
      </w:r>
    </w:p>
    <w:p w14:paraId="442E38FE" w14:textId="77777777" w:rsidR="001A32B2" w:rsidRDefault="00FD0C51" w:rsidP="00FD0C51">
      <w:pPr>
        <w:pStyle w:val="Paragraphedeliste"/>
        <w:numPr>
          <w:ilvl w:val="1"/>
          <w:numId w:val="6"/>
        </w:numPr>
      </w:pPr>
      <w:r>
        <w:t>m</w:t>
      </w:r>
      <w:r w:rsidR="00C518CE">
        <w:t xml:space="preserve">esures de </w:t>
      </w:r>
      <w:r>
        <w:t>traitement ;</w:t>
      </w:r>
    </w:p>
    <w:p w14:paraId="3C4D3CB8" w14:textId="77777777" w:rsidR="001A32B2" w:rsidRDefault="00FD0C51" w:rsidP="00FD0C51">
      <w:pPr>
        <w:pStyle w:val="Paragraphedeliste"/>
        <w:numPr>
          <w:ilvl w:val="1"/>
          <w:numId w:val="6"/>
        </w:numPr>
      </w:pPr>
      <w:r>
        <w:t>g</w:t>
      </w:r>
      <w:r w:rsidR="00C518CE">
        <w:t>ravité</w:t>
      </w:r>
      <w:r>
        <w:t xml:space="preserve"> ;</w:t>
      </w:r>
    </w:p>
    <w:p w14:paraId="7A1F2D84" w14:textId="77777777" w:rsidR="00FD0C51" w:rsidRDefault="00FD0C51" w:rsidP="00FD0C51">
      <w:pPr>
        <w:pStyle w:val="Paragraphedeliste"/>
        <w:numPr>
          <w:ilvl w:val="1"/>
          <w:numId w:val="6"/>
        </w:numPr>
      </w:pPr>
      <w:r w:rsidRPr="00FD0C51">
        <w:rPr>
          <w:i/>
        </w:rPr>
        <w:t>etc</w:t>
      </w:r>
      <w:r>
        <w:t>. ;</w:t>
      </w:r>
    </w:p>
    <w:p w14:paraId="19221685" w14:textId="77777777" w:rsidR="000D0CF4" w:rsidRDefault="00FD0C51">
      <w:pPr>
        <w:pStyle w:val="Paragraphedeliste"/>
        <w:numPr>
          <w:ilvl w:val="0"/>
          <w:numId w:val="6"/>
        </w:numPr>
      </w:pPr>
      <w:r>
        <w:t>l</w:t>
      </w:r>
      <w:r w:rsidR="001E3D6D">
        <w:t>a mesure de la vraisemblance de chaque action élémentaire tient compte des critères de pertinence de la source de risque</w:t>
      </w:r>
      <w:r>
        <w:t xml:space="preserve"> ;</w:t>
      </w:r>
    </w:p>
    <w:p w14:paraId="4BC69FA4" w14:textId="77777777" w:rsidR="000D0CF4" w:rsidRDefault="00FD0C51">
      <w:pPr>
        <w:pStyle w:val="Paragraphedeliste"/>
        <w:numPr>
          <w:ilvl w:val="0"/>
          <w:numId w:val="6"/>
        </w:numPr>
      </w:pPr>
      <w:r>
        <w:t>l</w:t>
      </w:r>
      <w:r w:rsidR="001E3D6D">
        <w:t>a n</w:t>
      </w:r>
      <w:r w:rsidR="00C518CE">
        <w:t xml:space="preserve">omenclature </w:t>
      </w:r>
      <w:r w:rsidR="001E3D6D">
        <w:t>pour décrire les risques permet</w:t>
      </w:r>
      <w:r w:rsidR="00C518CE">
        <w:t xml:space="preserve"> de lier les </w:t>
      </w:r>
      <w:r w:rsidR="001E3D6D">
        <w:t>scénarios stratégiques et opérationnels</w:t>
      </w:r>
      <w:r>
        <w:t xml:space="preserve"> ;</w:t>
      </w:r>
    </w:p>
    <w:p w14:paraId="1DE740AE" w14:textId="77777777" w:rsidR="000D0CF4" w:rsidRDefault="00FD0C51">
      <w:pPr>
        <w:pStyle w:val="Paragraphedeliste"/>
        <w:numPr>
          <w:ilvl w:val="0"/>
          <w:numId w:val="6"/>
        </w:numPr>
      </w:pPr>
      <w:r>
        <w:t>l</w:t>
      </w:r>
      <w:r w:rsidR="001E3D6D">
        <w:t>a r</w:t>
      </w:r>
      <w:r w:rsidR="00C518CE">
        <w:t xml:space="preserve">eprésentation des </w:t>
      </w:r>
      <w:r w:rsidR="001E3D6D">
        <w:t xml:space="preserve">scénarios stratégiques et opérationnels est </w:t>
      </w:r>
      <w:r w:rsidR="00C518CE">
        <w:t xml:space="preserve">dans </w:t>
      </w:r>
      <w:r w:rsidR="001E3D6D">
        <w:t xml:space="preserve">le </w:t>
      </w:r>
      <w:r w:rsidR="00C518CE">
        <w:t>même tableau</w:t>
      </w:r>
      <w:r>
        <w:t xml:space="preserve"> ;</w:t>
      </w:r>
    </w:p>
    <w:p w14:paraId="4BA90E7B" w14:textId="77777777" w:rsidR="000D0CF4" w:rsidRDefault="00FD0C51">
      <w:pPr>
        <w:pStyle w:val="Paragraphedeliste"/>
        <w:numPr>
          <w:ilvl w:val="0"/>
          <w:numId w:val="6"/>
        </w:numPr>
      </w:pPr>
      <w:r>
        <w:t>l</w:t>
      </w:r>
      <w:r w:rsidR="001E3D6D">
        <w:t>es r</w:t>
      </w:r>
      <w:r w:rsidR="00C518CE">
        <w:t>isque</w:t>
      </w:r>
      <w:r w:rsidR="001E3D6D">
        <w:t>s</w:t>
      </w:r>
      <w:r w:rsidR="00C518CE">
        <w:t xml:space="preserve"> résiduel</w:t>
      </w:r>
      <w:r w:rsidR="001E3D6D">
        <w:t>s</w:t>
      </w:r>
      <w:r w:rsidR="00C518CE">
        <w:t xml:space="preserve"> </w:t>
      </w:r>
      <w:r w:rsidR="001E3D6D">
        <w:t xml:space="preserve">sont </w:t>
      </w:r>
      <w:r w:rsidR="00C518CE">
        <w:t>reformulés pour donner du corps au</w:t>
      </w:r>
      <w:r>
        <w:t>x</w:t>
      </w:r>
      <w:r w:rsidR="00C518CE">
        <w:t xml:space="preserve"> scénario</w:t>
      </w:r>
      <w:r>
        <w:t>s ;</w:t>
      </w:r>
    </w:p>
    <w:p w14:paraId="2F9D5229" w14:textId="77777777" w:rsidR="000D0CF4" w:rsidRDefault="00FD0C51">
      <w:pPr>
        <w:pStyle w:val="Paragraphedeliste"/>
        <w:numPr>
          <w:ilvl w:val="0"/>
          <w:numId w:val="6"/>
        </w:numPr>
      </w:pPr>
      <w:r>
        <w:t>l</w:t>
      </w:r>
      <w:r w:rsidR="001E3D6D">
        <w:t>’a</w:t>
      </w:r>
      <w:r w:rsidR="00C518CE">
        <w:t xml:space="preserve">ppréciation des risques résiduels </w:t>
      </w:r>
      <w:r w:rsidR="001E3D6D">
        <w:t>est argumentée par rapport au</w:t>
      </w:r>
      <w:r>
        <w:t>x</w:t>
      </w:r>
      <w:r w:rsidR="001E3D6D">
        <w:t xml:space="preserve"> risque</w:t>
      </w:r>
      <w:r>
        <w:t>s</w:t>
      </w:r>
      <w:r w:rsidR="001E3D6D">
        <w:t xml:space="preserve"> initia</w:t>
      </w:r>
      <w:r>
        <w:t>ux</w:t>
      </w:r>
      <w:r w:rsidR="001E3D6D">
        <w:t>.</w:t>
      </w:r>
    </w:p>
    <w:p w14:paraId="4165C1B1" w14:textId="77777777" w:rsidR="00FD0C51" w:rsidRDefault="00FD0C51">
      <w:pPr>
        <w:jc w:val="left"/>
        <w:rPr>
          <w:b/>
          <w:bCs/>
          <w:sz w:val="32"/>
        </w:rPr>
      </w:pPr>
      <w:r>
        <w:br w:type="page"/>
      </w:r>
    </w:p>
    <w:p w14:paraId="77C4721F" w14:textId="77777777" w:rsidR="00A9271F" w:rsidRDefault="00BA7BED">
      <w:pPr>
        <w:pStyle w:val="Titre1"/>
        <w:numPr>
          <w:ilvl w:val="0"/>
          <w:numId w:val="0"/>
        </w:numPr>
      </w:pPr>
      <w:bookmarkStart w:id="6" w:name="_Toc74922727"/>
      <w:r>
        <w:lastRenderedPageBreak/>
        <w:t>Introduction</w:t>
      </w:r>
      <w:bookmarkEnd w:id="4"/>
      <w:bookmarkEnd w:id="5"/>
      <w:bookmarkEnd w:id="6"/>
    </w:p>
    <w:p w14:paraId="465B12C3" w14:textId="77777777" w:rsidR="00A20765" w:rsidRDefault="00605E1F" w:rsidP="00A20765">
      <w:pPr>
        <w:pStyle w:val="NormalWeb"/>
        <w:jc w:val="both"/>
      </w:pPr>
      <w:r>
        <w:t xml:space="preserve">Ce document </w:t>
      </w:r>
      <w:r w:rsidR="00A20765">
        <w:t>présente l’</w:t>
      </w:r>
      <w:r w:rsidR="00A20765" w:rsidRPr="5134E262">
        <w:rPr>
          <w:b/>
          <w:bCs/>
        </w:rPr>
        <w:t>étude des risques du Club EBIOS</w:t>
      </w:r>
      <w:r w:rsidR="00A20765">
        <w:t xml:space="preserve">. Elle est réalisée </w:t>
      </w:r>
      <w:r w:rsidR="00315804">
        <w:t>par son Conseil d’administration</w:t>
      </w:r>
      <w:r w:rsidR="00B0671F">
        <w:t>,</w:t>
      </w:r>
      <w:r w:rsidR="00315804">
        <w:t xml:space="preserve"> </w:t>
      </w:r>
      <w:r w:rsidR="00A20765">
        <w:t xml:space="preserve">à l’aide de la méthode </w:t>
      </w:r>
      <w:r w:rsidR="003B48B6">
        <w:t>[</w:t>
      </w:r>
      <w:r w:rsidR="00A20765">
        <w:t xml:space="preserve">EBIOS </w:t>
      </w:r>
      <w:r w:rsidR="00A20765" w:rsidRPr="5134E262">
        <w:rPr>
          <w:i/>
          <w:iCs/>
        </w:rPr>
        <w:t>Risk Manager</w:t>
      </w:r>
      <w:r w:rsidR="003B48B6">
        <w:t>]</w:t>
      </w:r>
      <w:r w:rsidR="00315804">
        <w:t>. Elle</w:t>
      </w:r>
      <w:r w:rsidR="00A20765">
        <w:t xml:space="preserve"> porte à la fois sur la cybersécurité et la protection de la vie privée.</w:t>
      </w:r>
    </w:p>
    <w:p w14:paraId="2EEB944A" w14:textId="77777777" w:rsidR="00A20765" w:rsidRDefault="00A20765" w:rsidP="00A20765">
      <w:pPr>
        <w:pStyle w:val="NormalWeb"/>
        <w:jc w:val="both"/>
      </w:pPr>
      <w:r>
        <w:t xml:space="preserve">Elle a pour </w:t>
      </w:r>
      <w:r w:rsidR="00315804" w:rsidRPr="006E6645">
        <w:rPr>
          <w:b/>
          <w:bCs/>
        </w:rPr>
        <w:t>objectifs</w:t>
      </w:r>
      <w:r w:rsidR="00315804">
        <w:t xml:space="preserve"> d</w:t>
      </w:r>
      <w:r>
        <w:t>e :</w:t>
      </w:r>
    </w:p>
    <w:p w14:paraId="1EA49F5F" w14:textId="77777777" w:rsidR="00A20765" w:rsidRDefault="00A20765" w:rsidP="006E6645">
      <w:pPr>
        <w:pStyle w:val="NormalWeb"/>
        <w:numPr>
          <w:ilvl w:val="0"/>
          <w:numId w:val="8"/>
        </w:numPr>
        <w:spacing w:before="0" w:beforeAutospacing="0"/>
        <w:ind w:left="714" w:hanging="357"/>
        <w:jc w:val="both"/>
      </w:pPr>
      <w:r w:rsidRPr="006E6645">
        <w:rPr>
          <w:u w:val="single"/>
        </w:rPr>
        <w:t xml:space="preserve">gérer les risques </w:t>
      </w:r>
      <w:r w:rsidR="00315804" w:rsidRPr="006E6645">
        <w:rPr>
          <w:u w:val="single"/>
        </w:rPr>
        <w:t>liés aux données</w:t>
      </w:r>
      <w:r w:rsidR="007E7F20">
        <w:rPr>
          <w:u w:val="single"/>
        </w:rPr>
        <w:t>, non seulement</w:t>
      </w:r>
      <w:r w:rsidRPr="006E6645">
        <w:rPr>
          <w:u w:val="single"/>
        </w:rPr>
        <w:t xml:space="preserve"> sur le Club EBIOS</w:t>
      </w:r>
      <w:r>
        <w:t xml:space="preserve"> </w:t>
      </w:r>
      <w:r w:rsidR="00315804">
        <w:t xml:space="preserve">(angle de la cybersécurité) </w:t>
      </w:r>
      <w:r w:rsidR="007E7F20">
        <w:rPr>
          <w:u w:val="single"/>
        </w:rPr>
        <w:t>mais au</w:t>
      </w:r>
      <w:r w:rsidR="00E26C35">
        <w:rPr>
          <w:u w:val="single"/>
        </w:rPr>
        <w:t>ssi</w:t>
      </w:r>
      <w:r w:rsidRPr="006E6645">
        <w:rPr>
          <w:u w:val="single"/>
        </w:rPr>
        <w:t xml:space="preserve"> </w:t>
      </w:r>
      <w:r w:rsidR="00B0671F">
        <w:rPr>
          <w:u w:val="single"/>
        </w:rPr>
        <w:t xml:space="preserve">sur </w:t>
      </w:r>
      <w:r w:rsidRPr="006E6645">
        <w:rPr>
          <w:u w:val="single"/>
        </w:rPr>
        <w:t>les personnes concernées</w:t>
      </w:r>
      <w:r>
        <w:t xml:space="preserve"> par les traitements qu’il met en œuvre </w:t>
      </w:r>
      <w:r w:rsidR="00315804">
        <w:t xml:space="preserve">(angle de la protection de la vie privée) </w:t>
      </w:r>
      <w:r>
        <w:t>;</w:t>
      </w:r>
    </w:p>
    <w:p w14:paraId="2C82B3BD" w14:textId="77777777" w:rsidR="00A20765" w:rsidRDefault="00A20765" w:rsidP="00315804">
      <w:pPr>
        <w:pStyle w:val="NormalWeb"/>
        <w:numPr>
          <w:ilvl w:val="0"/>
          <w:numId w:val="8"/>
        </w:numPr>
        <w:jc w:val="both"/>
      </w:pPr>
      <w:r w:rsidRPr="006E6645">
        <w:rPr>
          <w:u w:val="single"/>
        </w:rPr>
        <w:t xml:space="preserve">démontrer la possibilité et l’efficacité de mener une telle étude à l’aide de la méthode EBIOS </w:t>
      </w:r>
      <w:r w:rsidRPr="006E6645">
        <w:rPr>
          <w:i/>
          <w:iCs/>
          <w:u w:val="single"/>
        </w:rPr>
        <w:t>Risk Manager</w:t>
      </w:r>
      <w:r>
        <w:t>.</w:t>
      </w:r>
    </w:p>
    <w:p w14:paraId="2D36244A" w14:textId="77777777" w:rsidR="00A9271F" w:rsidRDefault="00A30F4C">
      <w:pPr>
        <w:pStyle w:val="Titre1"/>
      </w:pPr>
      <w:bookmarkStart w:id="7" w:name="_Toc54516547"/>
      <w:bookmarkStart w:id="8" w:name="_Toc74922728"/>
      <w:bookmarkStart w:id="9" w:name="_Toc139357907"/>
      <w:bookmarkStart w:id="10" w:name="_Toc35338564"/>
      <w:bookmarkEnd w:id="7"/>
      <w:r>
        <w:t>Le p</w:t>
      </w:r>
      <w:r w:rsidR="002A5CF8">
        <w:t>érimètre</w:t>
      </w:r>
      <w:r>
        <w:t xml:space="preserve"> de l'étude</w:t>
      </w:r>
      <w:bookmarkEnd w:id="8"/>
    </w:p>
    <w:p w14:paraId="111B016E" w14:textId="77777777" w:rsidR="002A5CF8" w:rsidRDefault="00F24102" w:rsidP="002A5CF8">
      <w:r>
        <w:t xml:space="preserve">Les </w:t>
      </w:r>
      <w:r w:rsidRPr="00315804">
        <w:rPr>
          <w:b/>
          <w:bCs/>
        </w:rPr>
        <w:t>missions</w:t>
      </w:r>
      <w:r>
        <w:t xml:space="preserve"> du </w:t>
      </w:r>
      <w:r w:rsidR="00315804">
        <w:t>C</w:t>
      </w:r>
      <w:r>
        <w:t xml:space="preserve">lub EBIOS sont </w:t>
      </w:r>
      <w:r w:rsidR="00315804">
        <w:t xml:space="preserve">définies dans </w:t>
      </w:r>
      <w:r w:rsidR="00787190">
        <w:t xml:space="preserve">l’article 3 de </w:t>
      </w:r>
      <w:r w:rsidR="00315804">
        <w:t xml:space="preserve">ses </w:t>
      </w:r>
      <w:r w:rsidR="00787190">
        <w:t>[S</w:t>
      </w:r>
      <w:r w:rsidR="00315804">
        <w:t>tatuts</w:t>
      </w:r>
      <w:r w:rsidR="00787190">
        <w:t>]</w:t>
      </w:r>
      <w:r>
        <w:t> :</w:t>
      </w:r>
    </w:p>
    <w:p w14:paraId="54128491" w14:textId="77777777" w:rsidR="00294D72" w:rsidRDefault="00294D72" w:rsidP="002A5CF8"/>
    <w:p w14:paraId="6574A3F0" w14:textId="77777777" w:rsidR="00F24102" w:rsidRDefault="000135C5" w:rsidP="00F24102">
      <w:pPr>
        <w:pStyle w:val="Paragraphedeliste"/>
        <w:numPr>
          <w:ilvl w:val="0"/>
          <w:numId w:val="6"/>
        </w:numPr>
      </w:pPr>
      <w:r w:rsidRPr="000135C5">
        <w:rPr>
          <w:u w:val="single"/>
        </w:rPr>
        <w:t>rassembler une communauté de professionnels de la gestion des risques</w:t>
      </w:r>
      <w:r w:rsidR="00C33472">
        <w:t xml:space="preserve"> pour notamment :</w:t>
      </w:r>
    </w:p>
    <w:p w14:paraId="46C2124B" w14:textId="77777777" w:rsidR="00C33472" w:rsidRDefault="00315804" w:rsidP="00C33472">
      <w:pPr>
        <w:pStyle w:val="Paragraphedeliste"/>
        <w:numPr>
          <w:ilvl w:val="1"/>
          <w:numId w:val="6"/>
        </w:numPr>
      </w:pPr>
      <w:r>
        <w:t>p</w:t>
      </w:r>
      <w:r w:rsidR="00C33472">
        <w:t>artager des expériences et développer un lieu d’échanges</w:t>
      </w:r>
      <w:r>
        <w:t> ;</w:t>
      </w:r>
    </w:p>
    <w:p w14:paraId="1E449480" w14:textId="77777777" w:rsidR="00C33472" w:rsidRDefault="00315804" w:rsidP="00C33472">
      <w:pPr>
        <w:pStyle w:val="Paragraphedeliste"/>
        <w:numPr>
          <w:ilvl w:val="1"/>
          <w:numId w:val="6"/>
        </w:numPr>
      </w:pPr>
      <w:r>
        <w:t>m</w:t>
      </w:r>
      <w:r w:rsidR="00C33472">
        <w:t>ettre en évidence les besoins du secteur public et du secteur privé</w:t>
      </w:r>
      <w:r>
        <w:t> ;</w:t>
      </w:r>
    </w:p>
    <w:p w14:paraId="4801B064" w14:textId="77777777" w:rsidR="00C33472" w:rsidRDefault="00315804" w:rsidP="00C33472">
      <w:pPr>
        <w:pStyle w:val="Paragraphedeliste"/>
        <w:numPr>
          <w:ilvl w:val="1"/>
          <w:numId w:val="6"/>
        </w:numPr>
      </w:pPr>
      <w:r>
        <w:t>i</w:t>
      </w:r>
      <w:r w:rsidR="00C33472">
        <w:t>dentifier les experts de gestion des risques et contribuer à leur reconnaissance professionnelle</w:t>
      </w:r>
      <w:r>
        <w:t> ;</w:t>
      </w:r>
    </w:p>
    <w:p w14:paraId="03D8C785" w14:textId="77777777" w:rsidR="00C33472" w:rsidRDefault="00315804" w:rsidP="00C33472">
      <w:pPr>
        <w:pStyle w:val="Paragraphedeliste"/>
        <w:numPr>
          <w:ilvl w:val="1"/>
          <w:numId w:val="6"/>
        </w:numPr>
      </w:pPr>
      <w:r>
        <w:t>f</w:t>
      </w:r>
      <w:r w:rsidR="00C33472">
        <w:t>avoriser les échanges internationaux, notamment en Europe</w:t>
      </w:r>
      <w:r>
        <w:t> ;</w:t>
      </w:r>
    </w:p>
    <w:p w14:paraId="2E6AEEF7" w14:textId="77777777" w:rsidR="00C33472" w:rsidRDefault="00C33472" w:rsidP="00C33472">
      <w:pPr>
        <w:pStyle w:val="Paragraphedeliste"/>
        <w:ind w:left="1440"/>
      </w:pPr>
    </w:p>
    <w:p w14:paraId="575E55AB" w14:textId="77777777" w:rsidR="0093778D" w:rsidRDefault="000135C5" w:rsidP="0093778D">
      <w:pPr>
        <w:pStyle w:val="Paragraphedeliste"/>
        <w:numPr>
          <w:ilvl w:val="0"/>
          <w:numId w:val="6"/>
        </w:numPr>
      </w:pPr>
      <w:r w:rsidRPr="000135C5">
        <w:rPr>
          <w:u w:val="single"/>
        </w:rPr>
        <w:t>gérer un référentiel méthodologique de gestion des risques</w:t>
      </w:r>
      <w:r w:rsidR="00C33472">
        <w:t xml:space="preserve"> (documents, logiciels</w:t>
      </w:r>
      <w:r w:rsidR="00315804">
        <w:t xml:space="preserve">, </w:t>
      </w:r>
      <w:r w:rsidR="00315804" w:rsidRPr="00315804">
        <w:rPr>
          <w:i/>
          <w:iCs/>
        </w:rPr>
        <w:t>etc</w:t>
      </w:r>
      <w:r w:rsidR="00315804">
        <w:t>.</w:t>
      </w:r>
      <w:r w:rsidR="00C33472">
        <w:t>) en cohérence avec :</w:t>
      </w:r>
    </w:p>
    <w:p w14:paraId="59095617" w14:textId="77777777" w:rsidR="00C33472" w:rsidRDefault="00315804" w:rsidP="00C33472">
      <w:pPr>
        <w:pStyle w:val="Paragraphedeliste"/>
        <w:numPr>
          <w:ilvl w:val="1"/>
          <w:numId w:val="6"/>
        </w:numPr>
      </w:pPr>
      <w:r>
        <w:t>l</w:t>
      </w:r>
      <w:r w:rsidR="00C33472">
        <w:t>es besoins de</w:t>
      </w:r>
      <w:r w:rsidR="00A30F4C">
        <w:t>s</w:t>
      </w:r>
      <w:r w:rsidR="00C33472">
        <w:t xml:space="preserve"> usagers</w:t>
      </w:r>
      <w:r>
        <w:t> ;</w:t>
      </w:r>
    </w:p>
    <w:p w14:paraId="56388972" w14:textId="77777777" w:rsidR="00C33472" w:rsidRDefault="00315804" w:rsidP="00C33472">
      <w:pPr>
        <w:pStyle w:val="Paragraphedeliste"/>
        <w:numPr>
          <w:ilvl w:val="1"/>
          <w:numId w:val="6"/>
        </w:numPr>
      </w:pPr>
      <w:r>
        <w:t>l</w:t>
      </w:r>
      <w:r w:rsidR="00C33472">
        <w:t>es normes internationales</w:t>
      </w:r>
      <w:r>
        <w:t> ;</w:t>
      </w:r>
    </w:p>
    <w:p w14:paraId="51FDB321" w14:textId="77777777" w:rsidR="00C33472" w:rsidRDefault="00315804" w:rsidP="00C33472">
      <w:pPr>
        <w:pStyle w:val="Paragraphedeliste"/>
        <w:numPr>
          <w:ilvl w:val="1"/>
          <w:numId w:val="6"/>
        </w:numPr>
      </w:pPr>
      <w:r>
        <w:t>l</w:t>
      </w:r>
      <w:r w:rsidR="00C33472">
        <w:t>a réglementation</w:t>
      </w:r>
      <w:r>
        <w:t> ;</w:t>
      </w:r>
    </w:p>
    <w:p w14:paraId="0CCDD53A" w14:textId="77777777" w:rsidR="00C33472" w:rsidRDefault="00315804" w:rsidP="00C33472">
      <w:pPr>
        <w:pStyle w:val="Paragraphedeliste"/>
        <w:numPr>
          <w:ilvl w:val="1"/>
          <w:numId w:val="6"/>
        </w:numPr>
      </w:pPr>
      <w:r>
        <w:t>l</w:t>
      </w:r>
      <w:r w:rsidR="00C33472">
        <w:t xml:space="preserve">es outils méthodologiques </w:t>
      </w:r>
      <w:r w:rsidR="00294D72">
        <w:t>reconnus, en particulier ceux de l’Agence nationale de la sécurité des systèmes d’information, ceux de ses homologues étrangers et ceux des autres instances de normalisation</w:t>
      </w:r>
      <w:r>
        <w:t> ;</w:t>
      </w:r>
    </w:p>
    <w:p w14:paraId="4F79DC8C" w14:textId="77777777" w:rsidR="00294D72" w:rsidRDefault="00294D72" w:rsidP="00294D72">
      <w:pPr>
        <w:pStyle w:val="Paragraphedeliste"/>
        <w:ind w:left="1440"/>
      </w:pPr>
    </w:p>
    <w:p w14:paraId="110ED5D5" w14:textId="77777777" w:rsidR="00294D72" w:rsidRDefault="000135C5" w:rsidP="00294D72">
      <w:pPr>
        <w:pStyle w:val="Paragraphedeliste"/>
        <w:numPr>
          <w:ilvl w:val="0"/>
          <w:numId w:val="6"/>
        </w:numPr>
      </w:pPr>
      <w:r w:rsidRPr="000135C5">
        <w:rPr>
          <w:u w:val="single"/>
        </w:rPr>
        <w:t>définir des positions dans le domaine de la sécurité des systèmes d’information et de la gestion des risques</w:t>
      </w:r>
      <w:r w:rsidR="00C33472" w:rsidRPr="00315804">
        <w:t xml:space="preserve"> en particulier</w:t>
      </w:r>
      <w:r w:rsidR="00C33472">
        <w:t>, et exercer un rôle d'influence dans les organismes nationaux, internationaux et de normalisation, dans le secteur public et dans le secteur privé</w:t>
      </w:r>
      <w:r w:rsidR="00315804">
        <w:t> ;</w:t>
      </w:r>
    </w:p>
    <w:p w14:paraId="012E003C" w14:textId="77777777" w:rsidR="00294D72" w:rsidRDefault="00294D72" w:rsidP="00294D72"/>
    <w:p w14:paraId="5CCBA595" w14:textId="77777777" w:rsidR="00C33472" w:rsidRDefault="000135C5" w:rsidP="00C33472">
      <w:pPr>
        <w:pStyle w:val="Paragraphedeliste"/>
        <w:numPr>
          <w:ilvl w:val="0"/>
          <w:numId w:val="6"/>
        </w:numPr>
      </w:pPr>
      <w:r w:rsidRPr="000135C5">
        <w:rPr>
          <w:u w:val="single"/>
        </w:rPr>
        <w:t>communiquer sur la gestion des risques et les domaines connexes</w:t>
      </w:r>
      <w:r w:rsidR="00C33472">
        <w:t>, en particulier sur l’usage du référentiel méthodologique géré par l'association</w:t>
      </w:r>
      <w:r w:rsidR="00315804">
        <w:t> ;</w:t>
      </w:r>
    </w:p>
    <w:p w14:paraId="0B9C3048" w14:textId="77777777" w:rsidR="00294D72" w:rsidRDefault="00294D72" w:rsidP="00294D72"/>
    <w:p w14:paraId="01F4EF5C" w14:textId="77777777" w:rsidR="007E575F" w:rsidRDefault="000135C5" w:rsidP="00255A24">
      <w:pPr>
        <w:pStyle w:val="Paragraphedeliste"/>
        <w:numPr>
          <w:ilvl w:val="0"/>
          <w:numId w:val="6"/>
        </w:numPr>
      </w:pPr>
      <w:r w:rsidRPr="000135C5">
        <w:rPr>
          <w:u w:val="single"/>
        </w:rPr>
        <w:t>promouvoir et rationaliser la formation dans le domaine de la gestion des risques</w:t>
      </w:r>
      <w:r w:rsidR="00315804">
        <w:t>.</w:t>
      </w:r>
    </w:p>
    <w:p w14:paraId="2C8F4E8D" w14:textId="77777777" w:rsidR="00787190" w:rsidRDefault="00787190" w:rsidP="006E6645">
      <w:pPr>
        <w:pStyle w:val="Paragraphedeliste"/>
      </w:pPr>
    </w:p>
    <w:p w14:paraId="10C53E8F" w14:textId="77777777" w:rsidR="005B5B1A" w:rsidRDefault="005B5B1A">
      <w:pPr>
        <w:jc w:val="left"/>
      </w:pPr>
    </w:p>
    <w:p w14:paraId="79FDBB6D" w14:textId="77777777" w:rsidR="004749E7" w:rsidRDefault="00787190" w:rsidP="00787190">
      <w:r>
        <w:t xml:space="preserve">Pour mener a bien ces missions, les </w:t>
      </w:r>
      <w:r w:rsidRPr="006E6645">
        <w:rPr>
          <w:b/>
          <w:bCs/>
        </w:rPr>
        <w:t>valeurs métiers</w:t>
      </w:r>
      <w:r>
        <w:t xml:space="preserve"> du Club EBIOS sont constituées</w:t>
      </w:r>
      <w:r w:rsidR="004749E7">
        <w:t> :</w:t>
      </w:r>
    </w:p>
    <w:p w14:paraId="160C4FBE" w14:textId="77777777" w:rsidR="004749E7" w:rsidRDefault="00787190" w:rsidP="004749E7">
      <w:pPr>
        <w:pStyle w:val="Paragraphedeliste"/>
        <w:numPr>
          <w:ilvl w:val="0"/>
          <w:numId w:val="6"/>
        </w:numPr>
      </w:pPr>
      <w:r>
        <w:t xml:space="preserve">des </w:t>
      </w:r>
      <w:r w:rsidRPr="00516AA9">
        <w:rPr>
          <w:u w:val="single"/>
        </w:rPr>
        <w:t>traitements de données</w:t>
      </w:r>
      <w:r w:rsidR="005B5B1A" w:rsidRPr="00516AA9">
        <w:rPr>
          <w:u w:val="single"/>
        </w:rPr>
        <w:t xml:space="preserve"> à caractère personnel</w:t>
      </w:r>
      <w:r w:rsidRPr="00516AA9">
        <w:rPr>
          <w:u w:val="single"/>
        </w:rPr>
        <w:t xml:space="preserve"> </w:t>
      </w:r>
      <w:r w:rsidR="008960FB" w:rsidRPr="00516AA9">
        <w:rPr>
          <w:u w:val="single"/>
        </w:rPr>
        <w:t>dont il est responsable (et des données traitées)</w:t>
      </w:r>
      <w:r w:rsidR="008960FB" w:rsidRPr="006E6645">
        <w:t>. Ceux-ci sont décrits</w:t>
      </w:r>
      <w:r w:rsidRPr="008960FB">
        <w:t xml:space="preserve"> dans son [Registre]</w:t>
      </w:r>
      <w:r w:rsidR="004749E7">
        <w:t> ;</w:t>
      </w:r>
    </w:p>
    <w:p w14:paraId="715BEB56" w14:textId="77777777" w:rsidR="00787190" w:rsidRPr="000715B4" w:rsidRDefault="004749E7" w:rsidP="000715B4">
      <w:pPr>
        <w:pStyle w:val="Paragraphedeliste"/>
        <w:numPr>
          <w:ilvl w:val="0"/>
          <w:numId w:val="6"/>
        </w:numPr>
      </w:pPr>
      <w:r w:rsidRPr="000715B4">
        <w:t xml:space="preserve">des </w:t>
      </w:r>
      <w:r w:rsidR="00516AA9" w:rsidRPr="000715B4">
        <w:rPr>
          <w:u w:val="single"/>
        </w:rPr>
        <w:t xml:space="preserve">informations </w:t>
      </w:r>
      <w:r w:rsidR="009B413C">
        <w:rPr>
          <w:u w:val="single"/>
        </w:rPr>
        <w:t xml:space="preserve">sensibles </w:t>
      </w:r>
      <w:r w:rsidR="00516AA9" w:rsidRPr="000715B4">
        <w:rPr>
          <w:u w:val="single"/>
        </w:rPr>
        <w:t>de gestion</w:t>
      </w:r>
      <w:r w:rsidR="00516AA9" w:rsidRPr="000715B4">
        <w:t xml:space="preserve"> du Club EBIOS (moyens de paiement, </w:t>
      </w:r>
      <w:r w:rsidR="00E76458" w:rsidRPr="000715B4">
        <w:t xml:space="preserve">comptes, </w:t>
      </w:r>
      <w:r w:rsidR="00516AA9" w:rsidRPr="000715B4">
        <w:t xml:space="preserve">secrets, </w:t>
      </w:r>
      <w:r w:rsidR="00516AA9" w:rsidRPr="000715B4">
        <w:rPr>
          <w:i/>
          <w:iCs/>
        </w:rPr>
        <w:t>etc</w:t>
      </w:r>
      <w:r w:rsidR="00516AA9" w:rsidRPr="000715B4">
        <w:t>.)</w:t>
      </w:r>
      <w:r w:rsidR="008960FB" w:rsidRPr="000715B4">
        <w:t>.</w:t>
      </w:r>
    </w:p>
    <w:p w14:paraId="6E602EBC" w14:textId="77777777" w:rsidR="00787190" w:rsidRDefault="00787190" w:rsidP="00787190"/>
    <w:p w14:paraId="7AEDE318" w14:textId="2A2421E6" w:rsidR="00787190" w:rsidRDefault="00787190" w:rsidP="00266BA6">
      <w:r>
        <w:t xml:space="preserve">Ces valeurs métiers reposent sur les </w:t>
      </w:r>
      <w:r w:rsidR="00472B19" w:rsidRPr="00472B19">
        <w:rPr>
          <w:b/>
        </w:rPr>
        <w:t>biens supports</w:t>
      </w:r>
      <w:r>
        <w:t xml:space="preserve"> </w:t>
      </w:r>
      <w:r w:rsidR="00C041A0">
        <w:t>identifiés dans l'annexe "</w:t>
      </w:r>
      <w:r w:rsidR="00BC31E6">
        <w:fldChar w:fldCharType="begin"/>
      </w:r>
      <w:r w:rsidR="000E0BF0">
        <w:instrText xml:space="preserve"> REF _Ref68074207 \h </w:instrText>
      </w:r>
      <w:r w:rsidR="00BC31E6">
        <w:fldChar w:fldCharType="separate"/>
      </w:r>
      <w:r w:rsidR="000F2E8A">
        <w:t>Valeurs métier et biens supports</w:t>
      </w:r>
      <w:r w:rsidR="00BC31E6">
        <w:fldChar w:fldCharType="end"/>
      </w:r>
      <w:r w:rsidR="00C041A0">
        <w:t>"</w:t>
      </w:r>
    </w:p>
    <w:p w14:paraId="132E1937" w14:textId="77777777" w:rsidR="008960FB" w:rsidRDefault="008960FB">
      <w:pPr>
        <w:jc w:val="left"/>
        <w:rPr>
          <w:b/>
          <w:bCs/>
          <w:sz w:val="32"/>
        </w:rPr>
      </w:pPr>
      <w:r>
        <w:br w:type="page"/>
      </w:r>
    </w:p>
    <w:p w14:paraId="6A8A1271" w14:textId="77777777" w:rsidR="00A30F4C" w:rsidRDefault="00A30F4C" w:rsidP="00E22805">
      <w:pPr>
        <w:pStyle w:val="Titre1"/>
      </w:pPr>
      <w:bookmarkStart w:id="11" w:name="_Toc74922729"/>
      <w:r>
        <w:lastRenderedPageBreak/>
        <w:t xml:space="preserve">La conformité à </w:t>
      </w:r>
      <w:r w:rsidR="00C22AE3">
        <w:t>la</w:t>
      </w:r>
      <w:r>
        <w:t xml:space="preserve"> politique</w:t>
      </w:r>
      <w:r w:rsidR="00C22AE3">
        <w:t xml:space="preserve"> du Club EBIOS</w:t>
      </w:r>
      <w:bookmarkEnd w:id="11"/>
    </w:p>
    <w:p w14:paraId="4DF2737C" w14:textId="77777777" w:rsidR="00CF3466" w:rsidRDefault="00CA71CB" w:rsidP="00C041A0">
      <w:r w:rsidRPr="00E639AA">
        <w:t>L</w:t>
      </w:r>
      <w:r w:rsidR="00667138" w:rsidRPr="00E639AA">
        <w:t xml:space="preserve">a </w:t>
      </w:r>
      <w:r w:rsidR="00D52080" w:rsidRPr="00E639AA">
        <w:t>[Politique de protection des données]</w:t>
      </w:r>
      <w:r w:rsidR="00667138" w:rsidRPr="00E639AA">
        <w:t xml:space="preserve"> du Club EBIOS constitue le </w:t>
      </w:r>
      <w:r w:rsidR="00667138" w:rsidRPr="00805503">
        <w:rPr>
          <w:b/>
        </w:rPr>
        <w:t>socle de règles</w:t>
      </w:r>
      <w:r w:rsidR="00F6384A" w:rsidRPr="00805503">
        <w:rPr>
          <w:b/>
        </w:rPr>
        <w:t xml:space="preserve"> que le Club EBIOS s’est engagé à respecter</w:t>
      </w:r>
      <w:r w:rsidR="00F6384A">
        <w:t>.</w:t>
      </w:r>
    </w:p>
    <w:p w14:paraId="69452E3E" w14:textId="77777777" w:rsidR="00256EC4" w:rsidRDefault="00256EC4" w:rsidP="00C041A0"/>
    <w:p w14:paraId="1E0BE455" w14:textId="77777777" w:rsidR="00256EC4" w:rsidRDefault="00256EC4" w:rsidP="00C041A0">
      <w:r>
        <w:t>Elle permet de traiter les risques d'origine accidentelle et les attaques non ciblées et peu sophistiquées, ainsi que de se conformer à la réglementation applicable au Club EBIOS.</w:t>
      </w:r>
    </w:p>
    <w:p w14:paraId="49434242" w14:textId="77777777" w:rsidR="00DB5A3C" w:rsidRDefault="00DB5A3C" w:rsidP="004A66B9"/>
    <w:p w14:paraId="3451AC5A" w14:textId="7EC3B066" w:rsidR="00AF7B59" w:rsidRDefault="00B2490B" w:rsidP="00C041A0">
      <w:r>
        <w:t>L'</w:t>
      </w:r>
      <w:r w:rsidR="003326E2">
        <w:t>annexe "</w:t>
      </w:r>
      <w:r w:rsidR="00BC31E6">
        <w:fldChar w:fldCharType="begin"/>
      </w:r>
      <w:r>
        <w:instrText xml:space="preserve"> REF _Ref70284142 \h </w:instrText>
      </w:r>
      <w:r w:rsidR="00BC31E6">
        <w:fldChar w:fldCharType="separate"/>
      </w:r>
      <w:r w:rsidR="000F2E8A">
        <w:t>Évaluation de la conformité au socle de règles</w:t>
      </w:r>
      <w:r w:rsidR="00BC31E6">
        <w:fldChar w:fldCharType="end"/>
      </w:r>
      <w:r w:rsidR="003326E2">
        <w:t>"</w:t>
      </w:r>
      <w:r>
        <w:t xml:space="preserve"> met en évidence </w:t>
      </w:r>
      <w:r w:rsidRPr="00520AFE">
        <w:rPr>
          <w:u w:val="single"/>
        </w:rPr>
        <w:t>13 règles non parfaitement respectées</w:t>
      </w:r>
      <w:r w:rsidRPr="00520AFE" w:rsidDel="003326E2">
        <w:rPr>
          <w:u w:val="single"/>
        </w:rPr>
        <w:t xml:space="preserve"> </w:t>
      </w:r>
      <w:r w:rsidRPr="00520AFE">
        <w:rPr>
          <w:u w:val="single"/>
        </w:rPr>
        <w:t>et 4 devant faire l'objet de vérifications techniques</w:t>
      </w:r>
      <w:r w:rsidR="003326E2">
        <w:t xml:space="preserve"> :</w:t>
      </w:r>
    </w:p>
    <w:p w14:paraId="3C4DD263" w14:textId="77777777" w:rsidR="00B2490B" w:rsidRDefault="00B2490B" w:rsidP="00C041A0"/>
    <w:p w14:paraId="108CE3B4" w14:textId="77777777" w:rsidR="00CB1716" w:rsidRDefault="00054131" w:rsidP="00DB229A">
      <w:pPr>
        <w:jc w:val="center"/>
      </w:pPr>
      <w:r>
        <w:rPr>
          <w:noProof/>
        </w:rPr>
        <w:drawing>
          <wp:inline distT="0" distB="0" distL="0" distR="0" wp14:anchorId="07B6BE37" wp14:editId="08AC09D1">
            <wp:extent cx="4248150" cy="4301251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161" cy="4319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082BAA" w14:textId="77777777" w:rsidR="003326E2" w:rsidRDefault="003326E2" w:rsidP="003326E2"/>
    <w:p w14:paraId="3C7FBFDF" w14:textId="2812ACE3" w:rsidR="003326E2" w:rsidRPr="00E9219E" w:rsidRDefault="00B2490B" w:rsidP="003326E2">
      <w:pPr>
        <w:rPr>
          <w:sz w:val="24"/>
        </w:rPr>
      </w:pPr>
      <w:r w:rsidRPr="00E9219E">
        <w:rPr>
          <w:u w:val="single"/>
        </w:rPr>
        <w:t xml:space="preserve">Des mesures ont donc été déterminées </w:t>
      </w:r>
      <w:r w:rsidR="003326E2" w:rsidRPr="00E9219E">
        <w:rPr>
          <w:u w:val="single"/>
        </w:rPr>
        <w:t>dans l’annexe "</w:t>
      </w:r>
      <w:r w:rsidR="00C31992">
        <w:fldChar w:fldCharType="begin"/>
      </w:r>
      <w:r w:rsidR="00C31992">
        <w:instrText xml:space="preserve"> REF _Ref74922614 \h  \* MERGEFORMAT </w:instrText>
      </w:r>
      <w:r w:rsidR="00C31992">
        <w:fldChar w:fldCharType="separate"/>
      </w:r>
      <w:r w:rsidR="000F2E8A" w:rsidRPr="000F2E8A">
        <w:rPr>
          <w:u w:val="single"/>
        </w:rPr>
        <w:t>Plan d'action</w:t>
      </w:r>
      <w:r w:rsidR="00C31992">
        <w:fldChar w:fldCharType="end"/>
      </w:r>
      <w:r w:rsidR="003326E2" w:rsidRPr="00520AFE">
        <w:rPr>
          <w:u w:val="single"/>
        </w:rPr>
        <w:t>"</w:t>
      </w:r>
      <w:r w:rsidR="005E5983" w:rsidRPr="00520AFE">
        <w:rPr>
          <w:u w:val="single"/>
        </w:rPr>
        <w:t xml:space="preserve"> afin d'améliorer la conformité au socle de règles</w:t>
      </w:r>
      <w:r w:rsidR="003326E2">
        <w:t>.</w:t>
      </w:r>
    </w:p>
    <w:p w14:paraId="0BF0A0D0" w14:textId="77777777" w:rsidR="003326E2" w:rsidRDefault="003326E2" w:rsidP="003326E2">
      <w:pPr>
        <w:jc w:val="left"/>
      </w:pPr>
    </w:p>
    <w:p w14:paraId="2955F407" w14:textId="77777777" w:rsidR="00033BF4" w:rsidRDefault="003326E2" w:rsidP="00B2490B">
      <w:r>
        <w:t xml:space="preserve">Note : </w:t>
      </w:r>
      <w:r w:rsidR="00033BF4">
        <w:t>dans la suite de l'étude, nous considérons que les écarts sont traités par le plan d'action.</w:t>
      </w:r>
    </w:p>
    <w:p w14:paraId="617F6750" w14:textId="77777777" w:rsidR="00B2490B" w:rsidRDefault="00B2490B">
      <w:pPr>
        <w:jc w:val="left"/>
        <w:rPr>
          <w:b/>
          <w:bCs/>
          <w:sz w:val="32"/>
        </w:rPr>
      </w:pPr>
      <w:r>
        <w:br w:type="page"/>
      </w:r>
    </w:p>
    <w:p w14:paraId="6FAB5FCC" w14:textId="77777777" w:rsidR="00A30F4C" w:rsidRDefault="00A30F4C" w:rsidP="00E22805">
      <w:pPr>
        <w:pStyle w:val="Titre1"/>
      </w:pPr>
      <w:bookmarkStart w:id="12" w:name="_Toc74922730"/>
      <w:r>
        <w:lastRenderedPageBreak/>
        <w:t>Les r</w:t>
      </w:r>
      <w:r w:rsidR="00984E89">
        <w:t>isques</w:t>
      </w:r>
      <w:r w:rsidR="00C22AE3">
        <w:t xml:space="preserve"> sur le Club et </w:t>
      </w:r>
      <w:r w:rsidR="00256EC4">
        <w:t xml:space="preserve">sur </w:t>
      </w:r>
      <w:r w:rsidR="00C22AE3">
        <w:t>les personnes concernées</w:t>
      </w:r>
      <w:bookmarkEnd w:id="12"/>
    </w:p>
    <w:p w14:paraId="1C86F8FE" w14:textId="77777777" w:rsidR="00E841D1" w:rsidRDefault="00E841D1" w:rsidP="00E841D1">
      <w:r>
        <w:t>Les sources de risque et objectifs visés retenus sont les suivants :</w:t>
      </w:r>
    </w:p>
    <w:p w14:paraId="010AE0B3" w14:textId="77777777" w:rsidR="00FD0C51" w:rsidRDefault="00FD0C51" w:rsidP="00E841D1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66"/>
        <w:gridCol w:w="6044"/>
      </w:tblGrid>
      <w:tr w:rsidR="00E841D1" w:rsidRPr="007860B8" w14:paraId="4FFE3F3C" w14:textId="77777777" w:rsidTr="00EC124B">
        <w:trPr>
          <w:trHeight w:val="88"/>
        </w:trPr>
        <w:tc>
          <w:tcPr>
            <w:tcW w:w="1719" w:type="pct"/>
            <w:shd w:val="clear" w:color="000000" w:fill="C00000"/>
            <w:vAlign w:val="center"/>
            <w:hideMark/>
          </w:tcPr>
          <w:p w14:paraId="195ADDE4" w14:textId="77777777" w:rsidR="00E841D1" w:rsidRPr="006F747C" w:rsidRDefault="00E841D1" w:rsidP="00B56BA0">
            <w:pPr>
              <w:jc w:val="center"/>
              <w:rPr>
                <w:color w:val="FFFFFF" w:themeColor="background1"/>
              </w:rPr>
            </w:pPr>
            <w:r w:rsidRPr="006F747C">
              <w:rPr>
                <w:rFonts w:eastAsia="Arial"/>
                <w:color w:val="FFFFFF" w:themeColor="background1"/>
              </w:rPr>
              <w:t>Source de risque</w:t>
            </w:r>
          </w:p>
        </w:tc>
        <w:tc>
          <w:tcPr>
            <w:tcW w:w="3281" w:type="pct"/>
            <w:shd w:val="clear" w:color="000000" w:fill="C00000"/>
            <w:vAlign w:val="center"/>
            <w:hideMark/>
          </w:tcPr>
          <w:p w14:paraId="4DFF2369" w14:textId="77777777" w:rsidR="00E841D1" w:rsidRPr="007860B8" w:rsidRDefault="00E841D1" w:rsidP="00B56BA0">
            <w:pPr>
              <w:jc w:val="center"/>
              <w:rPr>
                <w:color w:val="FFFFFF"/>
              </w:rPr>
            </w:pPr>
            <w:r w:rsidRPr="007860B8">
              <w:rPr>
                <w:rFonts w:eastAsia="Arial"/>
                <w:color w:val="FFFFFF" w:themeColor="background1"/>
              </w:rPr>
              <w:t>Objectif visé</w:t>
            </w:r>
          </w:p>
        </w:tc>
      </w:tr>
      <w:tr w:rsidR="00E841D1" w:rsidRPr="007860B8" w14:paraId="01A6EA60" w14:textId="77777777" w:rsidTr="00EC124B">
        <w:trPr>
          <w:trHeight w:val="540"/>
        </w:trPr>
        <w:tc>
          <w:tcPr>
            <w:tcW w:w="1719" w:type="pct"/>
            <w:shd w:val="clear" w:color="auto" w:fill="auto"/>
            <w:vAlign w:val="center"/>
            <w:hideMark/>
          </w:tcPr>
          <w:p w14:paraId="67CCB8E9" w14:textId="77777777" w:rsidR="00E841D1" w:rsidRPr="007860B8" w:rsidRDefault="00E841D1" w:rsidP="00B56BA0">
            <w:pPr>
              <w:jc w:val="left"/>
              <w:rPr>
                <w:color w:val="000000"/>
              </w:rPr>
            </w:pPr>
            <w:r w:rsidRPr="007860B8">
              <w:rPr>
                <w:rFonts w:eastAsia="Arial"/>
                <w:color w:val="000000"/>
              </w:rPr>
              <w:t>Responsable de groupe de travail</w:t>
            </w:r>
          </w:p>
        </w:tc>
        <w:tc>
          <w:tcPr>
            <w:tcW w:w="3281" w:type="pct"/>
            <w:shd w:val="clear" w:color="auto" w:fill="auto"/>
            <w:vAlign w:val="center"/>
            <w:hideMark/>
          </w:tcPr>
          <w:p w14:paraId="33DEB3DD" w14:textId="77777777" w:rsidR="00E841D1" w:rsidRPr="007860B8" w:rsidRDefault="00E841D1" w:rsidP="00B56BA0">
            <w:pPr>
              <w:jc w:val="left"/>
              <w:rPr>
                <w:color w:val="000000"/>
              </w:rPr>
            </w:pPr>
            <w:r w:rsidRPr="007860B8">
              <w:rPr>
                <w:rFonts w:eastAsia="Arial"/>
                <w:color w:val="000000"/>
              </w:rPr>
              <w:t>Tirer la couverture à soi, obtenir un avantage concurrentiel</w:t>
            </w:r>
          </w:p>
        </w:tc>
      </w:tr>
      <w:tr w:rsidR="00E841D1" w:rsidRPr="007860B8" w14:paraId="0B8E7A9A" w14:textId="77777777" w:rsidTr="00EC124B">
        <w:trPr>
          <w:trHeight w:val="540"/>
        </w:trPr>
        <w:tc>
          <w:tcPr>
            <w:tcW w:w="1719" w:type="pct"/>
            <w:shd w:val="clear" w:color="auto" w:fill="auto"/>
            <w:vAlign w:val="center"/>
            <w:hideMark/>
          </w:tcPr>
          <w:p w14:paraId="7B7A041E" w14:textId="77777777" w:rsidR="00E841D1" w:rsidRPr="007860B8" w:rsidRDefault="00E841D1" w:rsidP="00B56BA0">
            <w:pPr>
              <w:jc w:val="left"/>
              <w:rPr>
                <w:color w:val="000000"/>
              </w:rPr>
            </w:pPr>
            <w:r w:rsidRPr="007860B8">
              <w:rPr>
                <w:rFonts w:eastAsia="Arial"/>
                <w:color w:val="000000"/>
              </w:rPr>
              <w:t>Membre du Bureau (Président, vice-président, Trésorier ou Secrétaire général)</w:t>
            </w:r>
          </w:p>
        </w:tc>
        <w:tc>
          <w:tcPr>
            <w:tcW w:w="3281" w:type="pct"/>
            <w:shd w:val="clear" w:color="auto" w:fill="auto"/>
            <w:vAlign w:val="center"/>
            <w:hideMark/>
          </w:tcPr>
          <w:p w14:paraId="12FCE94A" w14:textId="77777777" w:rsidR="00E841D1" w:rsidRPr="007860B8" w:rsidRDefault="00E841D1" w:rsidP="00B56BA0">
            <w:pPr>
              <w:jc w:val="left"/>
              <w:rPr>
                <w:color w:val="000000"/>
              </w:rPr>
            </w:pPr>
            <w:r w:rsidRPr="007860B8">
              <w:rPr>
                <w:rFonts w:eastAsia="Arial"/>
                <w:color w:val="000000"/>
              </w:rPr>
              <w:t>Tirer un profit personnel</w:t>
            </w:r>
          </w:p>
        </w:tc>
      </w:tr>
      <w:tr w:rsidR="00E841D1" w:rsidRPr="007860B8" w14:paraId="5E8046E3" w14:textId="77777777" w:rsidTr="00EC124B">
        <w:trPr>
          <w:trHeight w:val="411"/>
        </w:trPr>
        <w:tc>
          <w:tcPr>
            <w:tcW w:w="1719" w:type="pct"/>
            <w:shd w:val="clear" w:color="auto" w:fill="auto"/>
            <w:vAlign w:val="center"/>
            <w:hideMark/>
          </w:tcPr>
          <w:p w14:paraId="74021AB1" w14:textId="77777777" w:rsidR="00E841D1" w:rsidRPr="007860B8" w:rsidRDefault="00E841D1" w:rsidP="00B56BA0">
            <w:pPr>
              <w:jc w:val="left"/>
              <w:rPr>
                <w:color w:val="000000"/>
              </w:rPr>
            </w:pPr>
            <w:r w:rsidRPr="007860B8">
              <w:rPr>
                <w:rFonts w:eastAsia="Arial"/>
                <w:color w:val="000000"/>
              </w:rPr>
              <w:t>Cyber-attaquant</w:t>
            </w:r>
          </w:p>
        </w:tc>
        <w:tc>
          <w:tcPr>
            <w:tcW w:w="3281" w:type="pct"/>
            <w:shd w:val="clear" w:color="auto" w:fill="auto"/>
            <w:vAlign w:val="center"/>
            <w:hideMark/>
          </w:tcPr>
          <w:p w14:paraId="0FC6F3B6" w14:textId="77777777" w:rsidR="00E841D1" w:rsidRPr="007860B8" w:rsidRDefault="00E841D1" w:rsidP="00B56BA0">
            <w:pPr>
              <w:jc w:val="left"/>
              <w:rPr>
                <w:color w:val="000000"/>
              </w:rPr>
            </w:pPr>
            <w:r w:rsidRPr="007860B8">
              <w:rPr>
                <w:rFonts w:eastAsia="Arial"/>
                <w:color w:val="000000"/>
              </w:rPr>
              <w:t>Tester ses capacités, appât du gain (ex : demande de rançon), cibler certains membres via le Club EBIOS</w:t>
            </w:r>
          </w:p>
        </w:tc>
      </w:tr>
      <w:tr w:rsidR="00E841D1" w:rsidRPr="007860B8" w14:paraId="53778FAD" w14:textId="77777777" w:rsidTr="00EC124B">
        <w:trPr>
          <w:trHeight w:val="540"/>
        </w:trPr>
        <w:tc>
          <w:tcPr>
            <w:tcW w:w="1719" w:type="pct"/>
            <w:shd w:val="clear" w:color="auto" w:fill="auto"/>
            <w:vAlign w:val="center"/>
            <w:hideMark/>
          </w:tcPr>
          <w:p w14:paraId="7A2C4E06" w14:textId="77777777" w:rsidR="00E841D1" w:rsidRPr="007860B8" w:rsidRDefault="00EC124B" w:rsidP="00B56BA0">
            <w:pPr>
              <w:jc w:val="left"/>
              <w:rPr>
                <w:color w:val="000000"/>
              </w:rPr>
            </w:pPr>
            <w:r>
              <w:rPr>
                <w:rFonts w:eastAsia="Arial"/>
                <w:color w:val="000000"/>
              </w:rPr>
              <w:t>[…]</w:t>
            </w:r>
          </w:p>
        </w:tc>
        <w:tc>
          <w:tcPr>
            <w:tcW w:w="3281" w:type="pct"/>
            <w:shd w:val="clear" w:color="auto" w:fill="auto"/>
            <w:vAlign w:val="center"/>
            <w:hideMark/>
          </w:tcPr>
          <w:p w14:paraId="10BA3B09" w14:textId="77777777" w:rsidR="00E841D1" w:rsidRPr="007860B8" w:rsidRDefault="00EC124B" w:rsidP="00B56BA0">
            <w:pPr>
              <w:jc w:val="left"/>
              <w:rPr>
                <w:color w:val="000000"/>
              </w:rPr>
            </w:pPr>
            <w:r>
              <w:rPr>
                <w:rFonts w:eastAsia="Arial"/>
                <w:color w:val="000000"/>
              </w:rPr>
              <w:t>[…]</w:t>
            </w:r>
          </w:p>
        </w:tc>
      </w:tr>
    </w:tbl>
    <w:p w14:paraId="2CCFBDA9" w14:textId="77777777" w:rsidR="00E841D1" w:rsidRDefault="00E841D1" w:rsidP="00256EC4"/>
    <w:p w14:paraId="38ABBFC1" w14:textId="77777777" w:rsidR="00256EC4" w:rsidRDefault="00256EC4" w:rsidP="00256EC4">
      <w:r>
        <w:t xml:space="preserve">Compte tenu du socle de règles du Club EBIOS et des mesures complémentaires déterminées dans la section précédente, les </w:t>
      </w:r>
      <w:r w:rsidRPr="00E639AA">
        <w:rPr>
          <w:b/>
        </w:rPr>
        <w:t>risques liés à des attaques ciblées et sophistiquées</w:t>
      </w:r>
      <w:r w:rsidRPr="00E639AA">
        <w:t xml:space="preserve"> ont été appréciés sous forme de scénarios</w:t>
      </w:r>
      <w:r>
        <w:t>.</w:t>
      </w:r>
    </w:p>
    <w:p w14:paraId="2FE83445" w14:textId="77777777" w:rsidR="000E0BF0" w:rsidRDefault="000E0BF0" w:rsidP="00256EC4"/>
    <w:p w14:paraId="7A29F6C8" w14:textId="77777777" w:rsidR="000E0BF0" w:rsidRPr="00256EC4" w:rsidRDefault="000E0BF0" w:rsidP="00256EC4">
      <w:r>
        <w:t xml:space="preserve">Il en ressort </w:t>
      </w:r>
      <w:r w:rsidRPr="00520AFE">
        <w:rPr>
          <w:u w:val="single"/>
        </w:rPr>
        <w:t>8 scénarios stratégiques</w:t>
      </w:r>
      <w:r w:rsidRPr="00BF2B2C">
        <w:t xml:space="preserve">, </w:t>
      </w:r>
      <w:r w:rsidR="005E5983" w:rsidRPr="00BF2B2C">
        <w:t>analysés sous la forme de scénarios opérationnels, estimés en termes de gravité et de vraisemblance</w:t>
      </w:r>
      <w:r w:rsidR="005E5983">
        <w:t xml:space="preserve"> :</w:t>
      </w:r>
    </w:p>
    <w:p w14:paraId="36ED4DF1" w14:textId="77777777" w:rsidR="00FD0C51" w:rsidRDefault="00EC124B" w:rsidP="00A30F4C">
      <w:r>
        <w:object w:dxaOrig="9833" w:dyaOrig="5507" w14:anchorId="4B0155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85pt;height:259.8pt" o:ole="">
            <v:imagedata r:id="rId15" o:title=""/>
          </v:shape>
          <o:OLEObject Type="Embed" ProgID="PowerPoint.Slide.12" ShapeID="_x0000_i1025" DrawAspect="Content" ObjectID="_1692372359" r:id="rId16"/>
        </w:object>
      </w:r>
    </w:p>
    <w:p w14:paraId="48D3F6FC" w14:textId="77777777" w:rsidR="00FD0C51" w:rsidRDefault="00FD0C51">
      <w:pPr>
        <w:jc w:val="left"/>
      </w:pPr>
      <w:r>
        <w:br w:type="page"/>
      </w:r>
    </w:p>
    <w:p w14:paraId="06B6F2A0" w14:textId="77777777" w:rsidR="000E0BF0" w:rsidRDefault="00A50FFE" w:rsidP="00A30F4C">
      <w:r>
        <w:lastRenderedPageBreak/>
        <w:t xml:space="preserve">L'appréciation détaillée figure </w:t>
      </w:r>
      <w:r w:rsidR="000E0BF0">
        <w:t xml:space="preserve">dans les </w:t>
      </w:r>
      <w:r>
        <w:t>annexe</w:t>
      </w:r>
      <w:r w:rsidR="000E0BF0">
        <w:t>s suivantes :</w:t>
      </w:r>
    </w:p>
    <w:p w14:paraId="338685C5" w14:textId="0971E677" w:rsidR="000E0BF0" w:rsidRDefault="000E0BF0" w:rsidP="000E0BF0">
      <w:pPr>
        <w:pStyle w:val="Paragraphedeliste"/>
        <w:numPr>
          <w:ilvl w:val="0"/>
          <w:numId w:val="6"/>
        </w:numPr>
      </w:pPr>
      <w:r>
        <w:t>"</w:t>
      </w:r>
      <w:r w:rsidR="00BC31E6">
        <w:fldChar w:fldCharType="begin"/>
      </w:r>
      <w:r>
        <w:instrText xml:space="preserve"> REF _Ref68074147 \h </w:instrText>
      </w:r>
      <w:r w:rsidR="00BC31E6">
        <w:fldChar w:fldCharType="separate"/>
      </w:r>
      <w:r w:rsidR="000F2E8A">
        <w:t>Atelier 1 – Cadrage et socle</w:t>
      </w:r>
      <w:r w:rsidR="00BC31E6">
        <w:fldChar w:fldCharType="end"/>
      </w:r>
      <w:r>
        <w:t>" :</w:t>
      </w:r>
    </w:p>
    <w:p w14:paraId="4AC69F65" w14:textId="33C53D23" w:rsidR="000E0BF0" w:rsidRDefault="000E0BF0" w:rsidP="000E0BF0">
      <w:pPr>
        <w:pStyle w:val="Paragraphedeliste"/>
        <w:numPr>
          <w:ilvl w:val="1"/>
          <w:numId w:val="6"/>
        </w:numPr>
      </w:pPr>
      <w:r>
        <w:t>"</w:t>
      </w:r>
      <w:r w:rsidR="00BC31E6">
        <w:fldChar w:fldCharType="begin"/>
      </w:r>
      <w:r>
        <w:instrText xml:space="preserve"> REF _Ref70286882 \h </w:instrText>
      </w:r>
      <w:r w:rsidR="00BC31E6">
        <w:fldChar w:fldCharType="separate"/>
      </w:r>
      <w:r w:rsidR="000F2E8A">
        <w:t>Échelle de gravité</w:t>
      </w:r>
      <w:r w:rsidR="00BC31E6">
        <w:fldChar w:fldCharType="end"/>
      </w:r>
      <w:r>
        <w:t>" ;</w:t>
      </w:r>
    </w:p>
    <w:p w14:paraId="40DDD4CF" w14:textId="04828A03" w:rsidR="000E0BF0" w:rsidRDefault="000E0BF0" w:rsidP="000E0BF0">
      <w:pPr>
        <w:pStyle w:val="Paragraphedeliste"/>
        <w:numPr>
          <w:ilvl w:val="1"/>
          <w:numId w:val="6"/>
        </w:numPr>
      </w:pPr>
      <w:r>
        <w:t>"</w:t>
      </w:r>
      <w:r w:rsidR="00BC31E6">
        <w:fldChar w:fldCharType="begin"/>
      </w:r>
      <w:r>
        <w:instrText xml:space="preserve"> REF _Ref70286896 \h </w:instrText>
      </w:r>
      <w:r w:rsidR="00BC31E6">
        <w:fldChar w:fldCharType="separate"/>
      </w:r>
      <w:r w:rsidR="000F2E8A">
        <w:t>Événements redoutés</w:t>
      </w:r>
      <w:r w:rsidR="00BC31E6">
        <w:fldChar w:fldCharType="end"/>
      </w:r>
      <w:r>
        <w:t>" ;</w:t>
      </w:r>
    </w:p>
    <w:p w14:paraId="1939F15A" w14:textId="0C0593BF" w:rsidR="00B53404" w:rsidRDefault="000E0BF0" w:rsidP="000E0BF0">
      <w:pPr>
        <w:pStyle w:val="Paragraphedeliste"/>
        <w:numPr>
          <w:ilvl w:val="0"/>
          <w:numId w:val="6"/>
        </w:numPr>
      </w:pPr>
      <w:r>
        <w:t>"</w:t>
      </w:r>
      <w:r w:rsidR="00BC31E6">
        <w:fldChar w:fldCharType="begin"/>
      </w:r>
      <w:r>
        <w:instrText xml:space="preserve"> REF _Ref70286914 \h </w:instrText>
      </w:r>
      <w:r w:rsidR="00BC31E6">
        <w:fldChar w:fldCharType="separate"/>
      </w:r>
      <w:r w:rsidR="000F2E8A">
        <w:t>Atelier 2 – Sources de risques</w:t>
      </w:r>
      <w:r w:rsidR="00BC31E6">
        <w:fldChar w:fldCharType="end"/>
      </w:r>
      <w:r>
        <w:t xml:space="preserve">" </w:t>
      </w:r>
      <w:r w:rsidR="00B53404">
        <w:t>:</w:t>
      </w:r>
    </w:p>
    <w:p w14:paraId="5EECCF9A" w14:textId="0A382A28" w:rsidR="000E0BF0" w:rsidRDefault="00B53404" w:rsidP="00B53404">
      <w:pPr>
        <w:pStyle w:val="Paragraphedeliste"/>
        <w:numPr>
          <w:ilvl w:val="1"/>
          <w:numId w:val="6"/>
        </w:numPr>
      </w:pPr>
      <w:r>
        <w:t>"</w:t>
      </w:r>
      <w:r w:rsidR="00BC31E6">
        <w:fldChar w:fldCharType="begin"/>
      </w:r>
      <w:r>
        <w:instrText xml:space="preserve"> REF _Ref70287712 \h </w:instrText>
      </w:r>
      <w:r w:rsidR="00BC31E6">
        <w:fldChar w:fldCharType="separate"/>
      </w:r>
      <w:r w:rsidR="000F2E8A">
        <w:t>Matrice de détermination de la pertinence des couples sources de risques / objectifs visés</w:t>
      </w:r>
      <w:r w:rsidR="00BC31E6">
        <w:fldChar w:fldCharType="end"/>
      </w:r>
      <w:r>
        <w:t xml:space="preserve">" </w:t>
      </w:r>
      <w:r w:rsidR="000E0BF0">
        <w:t>;</w:t>
      </w:r>
    </w:p>
    <w:p w14:paraId="3DE532D8" w14:textId="52DA75AF" w:rsidR="00B53404" w:rsidRDefault="00B53404" w:rsidP="00B53404">
      <w:pPr>
        <w:pStyle w:val="Paragraphedeliste"/>
        <w:numPr>
          <w:ilvl w:val="1"/>
          <w:numId w:val="6"/>
        </w:numPr>
      </w:pPr>
      <w:r>
        <w:t>"</w:t>
      </w:r>
      <w:r w:rsidR="00BC31E6">
        <w:fldChar w:fldCharType="begin"/>
      </w:r>
      <w:r>
        <w:instrText xml:space="preserve"> REF _Ref70287731 \h </w:instrText>
      </w:r>
      <w:r w:rsidR="00BC31E6">
        <w:fldChar w:fldCharType="separate"/>
      </w:r>
      <w:r w:rsidR="000F2E8A">
        <w:t>Sources de risques et objectifs visés</w:t>
      </w:r>
      <w:r w:rsidR="00BC31E6">
        <w:fldChar w:fldCharType="end"/>
      </w:r>
      <w:r>
        <w:t>" ;</w:t>
      </w:r>
    </w:p>
    <w:p w14:paraId="1CDC5187" w14:textId="0D53596B" w:rsidR="00B53404" w:rsidRDefault="00B53404" w:rsidP="00B53404">
      <w:pPr>
        <w:pStyle w:val="Paragraphedeliste"/>
        <w:numPr>
          <w:ilvl w:val="1"/>
          <w:numId w:val="6"/>
        </w:numPr>
      </w:pPr>
      <w:r>
        <w:t>"</w:t>
      </w:r>
      <w:r w:rsidR="00BC31E6">
        <w:fldChar w:fldCharType="begin"/>
      </w:r>
      <w:r>
        <w:instrText xml:space="preserve"> REF _Ref70287735 \h </w:instrText>
      </w:r>
      <w:r w:rsidR="00BC31E6">
        <w:fldChar w:fldCharType="separate"/>
      </w:r>
      <w:r w:rsidR="000F2E8A">
        <w:t>Croisement des événements redoutés et sources de risques / objectifs visés</w:t>
      </w:r>
      <w:r w:rsidR="00BC31E6">
        <w:fldChar w:fldCharType="end"/>
      </w:r>
      <w:r>
        <w:t>" ;</w:t>
      </w:r>
    </w:p>
    <w:p w14:paraId="4B305F57" w14:textId="653E7507" w:rsidR="00B53404" w:rsidRDefault="00A50FFE" w:rsidP="000E0BF0">
      <w:pPr>
        <w:pStyle w:val="Paragraphedeliste"/>
        <w:numPr>
          <w:ilvl w:val="0"/>
          <w:numId w:val="6"/>
        </w:numPr>
      </w:pPr>
      <w:r>
        <w:t>"</w:t>
      </w:r>
      <w:r w:rsidR="00BC31E6">
        <w:fldChar w:fldCharType="begin"/>
      </w:r>
      <w:r>
        <w:instrText xml:space="preserve"> REF _Ref70285380 \h </w:instrText>
      </w:r>
      <w:r w:rsidR="00BC31E6">
        <w:fldChar w:fldCharType="separate"/>
      </w:r>
      <w:r w:rsidR="000F2E8A">
        <w:t>Ateliers 3 et 4 – Scénarios stratégiques et opérationnels</w:t>
      </w:r>
      <w:r w:rsidR="00BC31E6">
        <w:fldChar w:fldCharType="end"/>
      </w:r>
      <w:r>
        <w:t>"</w:t>
      </w:r>
      <w:r w:rsidR="005E5983">
        <w:t xml:space="preserve"> </w:t>
      </w:r>
      <w:r w:rsidR="00B53404">
        <w:t>:</w:t>
      </w:r>
    </w:p>
    <w:p w14:paraId="19C66865" w14:textId="1129C6DC" w:rsidR="005E5983" w:rsidRDefault="00B53404" w:rsidP="00B53404">
      <w:pPr>
        <w:pStyle w:val="Paragraphedeliste"/>
        <w:numPr>
          <w:ilvl w:val="1"/>
          <w:numId w:val="6"/>
        </w:numPr>
      </w:pPr>
      <w:r>
        <w:t>"</w:t>
      </w:r>
      <w:r w:rsidR="00BC31E6">
        <w:fldChar w:fldCharType="begin"/>
      </w:r>
      <w:r>
        <w:instrText xml:space="preserve"> REF _Ref70287760 \h </w:instrText>
      </w:r>
      <w:r w:rsidR="00BC31E6">
        <w:fldChar w:fldCharType="separate"/>
      </w:r>
      <w:r w:rsidR="000F2E8A">
        <w:t>Critères et échelles de dangerosité</w:t>
      </w:r>
      <w:r w:rsidR="00BC31E6">
        <w:fldChar w:fldCharType="end"/>
      </w:r>
      <w:r>
        <w:t xml:space="preserve">" </w:t>
      </w:r>
      <w:r w:rsidR="005E5983">
        <w:t>;</w:t>
      </w:r>
    </w:p>
    <w:p w14:paraId="6B9FB1B9" w14:textId="5F94EDD6" w:rsidR="00B53404" w:rsidRDefault="00B53404" w:rsidP="00B53404">
      <w:pPr>
        <w:pStyle w:val="Paragraphedeliste"/>
        <w:numPr>
          <w:ilvl w:val="1"/>
          <w:numId w:val="6"/>
        </w:numPr>
      </w:pPr>
      <w:r>
        <w:t>"</w:t>
      </w:r>
      <w:r w:rsidR="00BC31E6">
        <w:fldChar w:fldCharType="begin"/>
      </w:r>
      <w:r>
        <w:instrText xml:space="preserve"> REF _Ref70287774 \h </w:instrText>
      </w:r>
      <w:r w:rsidR="00BC31E6">
        <w:fldChar w:fldCharType="separate"/>
      </w:r>
      <w:r w:rsidR="000F2E8A">
        <w:t>Parties prenantes</w:t>
      </w:r>
      <w:r w:rsidR="00BC31E6">
        <w:fldChar w:fldCharType="end"/>
      </w:r>
      <w:r>
        <w:t>" ;</w:t>
      </w:r>
    </w:p>
    <w:p w14:paraId="6871E789" w14:textId="46E9CB5C" w:rsidR="00B53404" w:rsidRDefault="00B53404" w:rsidP="00B53404">
      <w:pPr>
        <w:pStyle w:val="Paragraphedeliste"/>
        <w:numPr>
          <w:ilvl w:val="1"/>
          <w:numId w:val="6"/>
        </w:numPr>
      </w:pPr>
      <w:r>
        <w:t>"</w:t>
      </w:r>
      <w:r w:rsidR="00BC31E6">
        <w:fldChar w:fldCharType="begin"/>
      </w:r>
      <w:r w:rsidR="00E9219E">
        <w:instrText xml:space="preserve"> REF _Ref70502594 \h </w:instrText>
      </w:r>
      <w:r w:rsidR="00BC31E6">
        <w:fldChar w:fldCharType="separate"/>
      </w:r>
      <w:r w:rsidR="000F2E8A">
        <w:t>Échelle de vraisemblance</w:t>
      </w:r>
      <w:r w:rsidR="00BC31E6">
        <w:fldChar w:fldCharType="end"/>
      </w:r>
      <w:r>
        <w:t>" ;</w:t>
      </w:r>
    </w:p>
    <w:p w14:paraId="74CC712C" w14:textId="7B05A359" w:rsidR="00B53404" w:rsidRDefault="00B53404" w:rsidP="00B53404">
      <w:pPr>
        <w:pStyle w:val="Paragraphedeliste"/>
        <w:numPr>
          <w:ilvl w:val="1"/>
          <w:numId w:val="6"/>
        </w:numPr>
      </w:pPr>
      <w:r>
        <w:t>"</w:t>
      </w:r>
      <w:r w:rsidR="00BC31E6">
        <w:fldChar w:fldCharType="begin"/>
      </w:r>
      <w:r w:rsidR="00E9219E">
        <w:instrText xml:space="preserve"> REF _Ref70502604 \h </w:instrText>
      </w:r>
      <w:r w:rsidR="00BC31E6">
        <w:fldChar w:fldCharType="separate"/>
      </w:r>
      <w:r w:rsidR="000F2E8A">
        <w:t>Scénarios de risques</w:t>
      </w:r>
      <w:r w:rsidR="00BC31E6">
        <w:fldChar w:fldCharType="end"/>
      </w:r>
      <w:r w:rsidR="00E9219E">
        <w:t>"</w:t>
      </w:r>
      <w:r>
        <w:t xml:space="preserve"> ;</w:t>
      </w:r>
    </w:p>
    <w:p w14:paraId="621E8F3B" w14:textId="3D613D11" w:rsidR="005E5983" w:rsidRDefault="005E5983" w:rsidP="000E0BF0">
      <w:pPr>
        <w:pStyle w:val="Paragraphedeliste"/>
        <w:numPr>
          <w:ilvl w:val="0"/>
          <w:numId w:val="6"/>
        </w:numPr>
      </w:pPr>
      <w:r>
        <w:t>"</w:t>
      </w:r>
      <w:r w:rsidR="00BC31E6">
        <w:fldChar w:fldCharType="begin"/>
      </w:r>
      <w:r>
        <w:instrText xml:space="preserve"> REF _Ref70287259 \h </w:instrText>
      </w:r>
      <w:r w:rsidR="00BC31E6">
        <w:fldChar w:fldCharType="separate"/>
      </w:r>
      <w:r w:rsidR="000F2E8A">
        <w:t>Atelier 5 – Traitement du risque</w:t>
      </w:r>
      <w:r w:rsidR="00BC31E6">
        <w:fldChar w:fldCharType="end"/>
      </w:r>
      <w:r>
        <w:t>" :</w:t>
      </w:r>
    </w:p>
    <w:p w14:paraId="4969BA27" w14:textId="6F50F542" w:rsidR="00E9219E" w:rsidRDefault="00E9219E" w:rsidP="00E9219E">
      <w:pPr>
        <w:pStyle w:val="Paragraphedeliste"/>
        <w:numPr>
          <w:ilvl w:val="1"/>
          <w:numId w:val="6"/>
        </w:numPr>
      </w:pPr>
      <w:r>
        <w:t>"</w:t>
      </w:r>
      <w:r w:rsidR="00BC31E6">
        <w:fldChar w:fldCharType="begin"/>
      </w:r>
      <w:r>
        <w:instrText xml:space="preserve"> REF _Ref70502622 \h </w:instrText>
      </w:r>
      <w:r w:rsidR="00BC31E6">
        <w:fldChar w:fldCharType="separate"/>
      </w:r>
      <w:r w:rsidR="000F2E8A">
        <w:t>Risques appréciés sous forme de scénarios</w:t>
      </w:r>
      <w:r w:rsidR="00BC31E6">
        <w:fldChar w:fldCharType="end"/>
      </w:r>
      <w:r>
        <w:t>" ;</w:t>
      </w:r>
    </w:p>
    <w:p w14:paraId="78173D56" w14:textId="45E06A46" w:rsidR="007613FE" w:rsidRDefault="007613FE" w:rsidP="005E5983">
      <w:pPr>
        <w:pStyle w:val="Paragraphedeliste"/>
        <w:numPr>
          <w:ilvl w:val="1"/>
          <w:numId w:val="6"/>
        </w:numPr>
      </w:pPr>
      <w:r>
        <w:t>"</w:t>
      </w:r>
      <w:r w:rsidR="00BC31E6">
        <w:fldChar w:fldCharType="begin"/>
      </w:r>
      <w:r>
        <w:instrText xml:space="preserve"> REF _Ref70499205 \h </w:instrText>
      </w:r>
      <w:r w:rsidR="00BC31E6">
        <w:fldChar w:fldCharType="separate"/>
      </w:r>
      <w:r w:rsidR="000F2E8A">
        <w:t>Matrice du niveau du risque</w:t>
      </w:r>
      <w:r w:rsidR="00BC31E6">
        <w:fldChar w:fldCharType="end"/>
      </w:r>
      <w:r w:rsidR="00E9219E">
        <w:t>".</w:t>
      </w:r>
    </w:p>
    <w:p w14:paraId="2E98FDE9" w14:textId="77777777" w:rsidR="005E5983" w:rsidRDefault="005E5983">
      <w:pPr>
        <w:jc w:val="left"/>
      </w:pPr>
    </w:p>
    <w:p w14:paraId="3E519C40" w14:textId="4E2591B5" w:rsidR="000E0BF0" w:rsidRDefault="005E5983">
      <w:pPr>
        <w:jc w:val="left"/>
        <w:rPr>
          <w:b/>
          <w:bCs/>
          <w:sz w:val="32"/>
        </w:rPr>
      </w:pPr>
      <w:r w:rsidRPr="00E9219E">
        <w:rPr>
          <w:u w:val="single"/>
        </w:rPr>
        <w:t xml:space="preserve">Des mesures ont été déterminées dans l’annexe </w:t>
      </w:r>
      <w:r w:rsidR="00482672" w:rsidRPr="00E9219E">
        <w:rPr>
          <w:u w:val="single"/>
        </w:rPr>
        <w:t>"</w:t>
      </w:r>
      <w:r w:rsidR="00C31992">
        <w:fldChar w:fldCharType="begin"/>
      </w:r>
      <w:r w:rsidR="00C31992">
        <w:instrText xml:space="preserve"> REF _Ref74922614 \h  \* MERGEFORMAT </w:instrText>
      </w:r>
      <w:r w:rsidR="00C31992">
        <w:fldChar w:fldCharType="separate"/>
      </w:r>
      <w:r w:rsidR="000F2E8A" w:rsidRPr="000F2E8A">
        <w:rPr>
          <w:u w:val="single"/>
        </w:rPr>
        <w:t>Plan d'action</w:t>
      </w:r>
      <w:r w:rsidR="00C31992">
        <w:fldChar w:fldCharType="end"/>
      </w:r>
      <w:r w:rsidR="00482672" w:rsidRPr="00520AFE">
        <w:rPr>
          <w:u w:val="single"/>
        </w:rPr>
        <w:t>"</w:t>
      </w:r>
      <w:r w:rsidRPr="00520AFE">
        <w:rPr>
          <w:u w:val="single"/>
        </w:rPr>
        <w:t xml:space="preserve"> afin de traiter les scénarios de risques de manière proportionnée</w:t>
      </w:r>
      <w:r>
        <w:t>.</w:t>
      </w:r>
      <w:r w:rsidR="000E0BF0">
        <w:br w:type="page"/>
      </w:r>
    </w:p>
    <w:p w14:paraId="5BE41D76" w14:textId="77777777" w:rsidR="00C67C0E" w:rsidRDefault="00A30F4C" w:rsidP="00E22805">
      <w:pPr>
        <w:pStyle w:val="Titre1"/>
      </w:pPr>
      <w:bookmarkStart w:id="13" w:name="_Toc74922731"/>
      <w:r>
        <w:lastRenderedPageBreak/>
        <w:t>Le plan d'action</w:t>
      </w:r>
      <w:r w:rsidR="0093011C">
        <w:t xml:space="preserve"> et </w:t>
      </w:r>
      <w:r w:rsidR="00BF2B2C">
        <w:t xml:space="preserve">les </w:t>
      </w:r>
      <w:r w:rsidR="0093011C">
        <w:t>risques résiduels</w:t>
      </w:r>
      <w:bookmarkEnd w:id="13"/>
    </w:p>
    <w:p w14:paraId="594B2C61" w14:textId="77777777" w:rsidR="009C08E9" w:rsidRDefault="009C08E9" w:rsidP="00C041A0">
      <w:r w:rsidRPr="00E639AA">
        <w:t xml:space="preserve">32 </w:t>
      </w:r>
      <w:r w:rsidRPr="00E639AA">
        <w:rPr>
          <w:b/>
        </w:rPr>
        <w:t>mesures</w:t>
      </w:r>
      <w:r w:rsidRPr="00E639AA">
        <w:t xml:space="preserve"> ont été déterminées afin de traiter globalement les risques</w:t>
      </w:r>
      <w:r w:rsidR="00BF2B2C">
        <w:t>, et plus spécifiquement</w:t>
      </w:r>
      <w:r>
        <w:t xml:space="preserve"> :</w:t>
      </w:r>
    </w:p>
    <w:p w14:paraId="33F27063" w14:textId="77777777" w:rsidR="00E478FA" w:rsidRDefault="00E478FA" w:rsidP="00E478FA">
      <w:pPr>
        <w:pStyle w:val="Paragraphedeliste"/>
        <w:numPr>
          <w:ilvl w:val="0"/>
          <w:numId w:val="6"/>
        </w:numPr>
      </w:pPr>
      <w:r>
        <w:t xml:space="preserve">renforcer les engagements des membres dans les </w:t>
      </w:r>
      <w:r w:rsidR="00A84C8E">
        <w:t xml:space="preserve">documents </w:t>
      </w:r>
      <w:r>
        <w:t xml:space="preserve">afférents (règlement intérieur, formulaire de demande d'admission, </w:t>
      </w:r>
      <w:r w:rsidRPr="00E478FA">
        <w:rPr>
          <w:i/>
        </w:rPr>
        <w:t>etc</w:t>
      </w:r>
      <w:r>
        <w:t>.) ;</w:t>
      </w:r>
    </w:p>
    <w:p w14:paraId="76CE560F" w14:textId="77777777" w:rsidR="00A84C8E" w:rsidRDefault="00A84C8E" w:rsidP="00A84C8E">
      <w:pPr>
        <w:pStyle w:val="Paragraphedeliste"/>
        <w:numPr>
          <w:ilvl w:val="0"/>
          <w:numId w:val="6"/>
        </w:numPr>
      </w:pPr>
      <w:r>
        <w:t>renforcer la résilience des postes critiques ;</w:t>
      </w:r>
    </w:p>
    <w:p w14:paraId="64C88451" w14:textId="77777777" w:rsidR="00F41F95" w:rsidRDefault="00E4627C" w:rsidP="00E478FA">
      <w:pPr>
        <w:pStyle w:val="Paragraphedeliste"/>
        <w:numPr>
          <w:ilvl w:val="0"/>
          <w:numId w:val="6"/>
        </w:numPr>
      </w:pPr>
      <w:r>
        <w:t>durcir</w:t>
      </w:r>
      <w:r w:rsidR="00F41F95">
        <w:t xml:space="preserve"> la sécurité technique des services web ;</w:t>
      </w:r>
    </w:p>
    <w:p w14:paraId="7B8915D4" w14:textId="77777777" w:rsidR="00A84C8E" w:rsidRDefault="00A84C8E" w:rsidP="00A84C8E">
      <w:pPr>
        <w:pStyle w:val="Paragraphedeliste"/>
        <w:numPr>
          <w:ilvl w:val="0"/>
          <w:numId w:val="6"/>
        </w:numPr>
      </w:pPr>
      <w:r>
        <w:t>améliorer la réaction en cas d'attaques ;</w:t>
      </w:r>
    </w:p>
    <w:p w14:paraId="55175043" w14:textId="77777777" w:rsidR="00F41F95" w:rsidRDefault="00EC124B" w:rsidP="00E478FA">
      <w:pPr>
        <w:pStyle w:val="Paragraphedeliste"/>
        <w:numPr>
          <w:ilvl w:val="0"/>
          <w:numId w:val="6"/>
        </w:numPr>
      </w:pPr>
      <w:r>
        <w:t>[…]</w:t>
      </w:r>
    </w:p>
    <w:p w14:paraId="7A6F0A0E" w14:textId="77777777" w:rsidR="00B56BA0" w:rsidRDefault="00B56BA0">
      <w:pPr>
        <w:pStyle w:val="Paragraphedeliste"/>
      </w:pPr>
    </w:p>
    <w:p w14:paraId="10E1B49F" w14:textId="7D1EE44A" w:rsidR="009C08E9" w:rsidRPr="00BF2B2C" w:rsidRDefault="009C08E9" w:rsidP="00C041A0">
      <w:r>
        <w:t>Ces mes</w:t>
      </w:r>
      <w:r w:rsidRPr="00BF2B2C">
        <w:t xml:space="preserve">ures sont </w:t>
      </w:r>
      <w:r w:rsidR="00E4627C">
        <w:t>complétées par la mise à jour de la [politique</w:t>
      </w:r>
      <w:r w:rsidR="00E34DF6">
        <w:t xml:space="preserve"> de protection des données</w:t>
      </w:r>
      <w:r w:rsidR="00E4627C">
        <w:t xml:space="preserve">] et du [registre], et </w:t>
      </w:r>
      <w:r w:rsidRPr="00BF2B2C">
        <w:t xml:space="preserve">détaillées dans l’annexe </w:t>
      </w:r>
      <w:r w:rsidR="00482672" w:rsidRPr="00482672">
        <w:t>"</w:t>
      </w:r>
      <w:r w:rsidR="00C31992">
        <w:fldChar w:fldCharType="begin"/>
      </w:r>
      <w:r w:rsidR="00C31992">
        <w:instrText xml:space="preserve"> REF _Ref74922614 \h  \* MERGEFORMAT </w:instrText>
      </w:r>
      <w:r w:rsidR="00C31992">
        <w:fldChar w:fldCharType="separate"/>
      </w:r>
      <w:r w:rsidR="000F2E8A" w:rsidRPr="006A1CC5">
        <w:t>Plan d'action</w:t>
      </w:r>
      <w:r w:rsidR="00C31992">
        <w:fldChar w:fldCharType="end"/>
      </w:r>
      <w:r w:rsidR="00482672" w:rsidRPr="00482672">
        <w:t>"</w:t>
      </w:r>
      <w:r w:rsidRPr="00BF2B2C">
        <w:t>.</w:t>
      </w:r>
    </w:p>
    <w:p w14:paraId="3DDB0337" w14:textId="77777777" w:rsidR="004C5B72" w:rsidRDefault="004C5B72" w:rsidP="00C041A0"/>
    <w:p w14:paraId="16172B73" w14:textId="77777777" w:rsidR="00E9219E" w:rsidRDefault="00BF2B2C" w:rsidP="00BF2B2C">
      <w:r>
        <w:t xml:space="preserve">Sur cette base, les </w:t>
      </w:r>
      <w:r w:rsidRPr="00BF2B2C">
        <w:rPr>
          <w:b/>
        </w:rPr>
        <w:t>risques résiduels</w:t>
      </w:r>
      <w:r>
        <w:t xml:space="preserve"> ont été analysés et ré-estimés en termes de gravité et de vraisemblance</w:t>
      </w:r>
      <w:r w:rsidR="00315E0B">
        <w:t xml:space="preserve">. En synthèse, les </w:t>
      </w:r>
      <w:r w:rsidR="00315E0B" w:rsidRPr="00315E0B">
        <w:rPr>
          <w:u w:val="single"/>
        </w:rPr>
        <w:t>8 scénarios stratégiques résiduels</w:t>
      </w:r>
      <w:r w:rsidR="00315E0B">
        <w:t xml:space="preserve"> sont les suivants</w:t>
      </w:r>
      <w:r>
        <w:t xml:space="preserve"> :</w:t>
      </w:r>
      <w:bookmarkStart w:id="14" w:name="_Toc148956870"/>
      <w:bookmarkStart w:id="15" w:name="_Toc148957044"/>
      <w:bookmarkStart w:id="16" w:name="_Toc139357926"/>
      <w:bookmarkEnd w:id="9"/>
    </w:p>
    <w:p w14:paraId="11EAA5C9" w14:textId="77777777" w:rsidR="004932ED" w:rsidRDefault="00EC124B" w:rsidP="00AF018C">
      <w:r>
        <w:object w:dxaOrig="9676" w:dyaOrig="5420" w14:anchorId="0D398FF4">
          <v:shape id="_x0000_i1026" type="#_x0000_t75" style="width:456.2pt;height:256.3pt" o:ole="">
            <v:imagedata r:id="rId17" o:title=""/>
          </v:shape>
          <o:OLEObject Type="Embed" ProgID="PowerPoint.Slide.12" ShapeID="_x0000_i1026" DrawAspect="Content" ObjectID="_1692372360" r:id="rId18"/>
        </w:object>
      </w:r>
      <w:r w:rsidR="004932ED">
        <w:t xml:space="preserve">À l'issue, il subsiste </w:t>
      </w:r>
      <w:r w:rsidR="00AF018C">
        <w:t>trois</w:t>
      </w:r>
      <w:r w:rsidR="004932ED">
        <w:t xml:space="preserve"> risque</w:t>
      </w:r>
      <w:r w:rsidR="00AF018C">
        <w:t>s</w:t>
      </w:r>
      <w:r w:rsidR="004932ED">
        <w:t xml:space="preserve"> au niveau de vigilance </w:t>
      </w:r>
      <w:r w:rsidR="00AF018C">
        <w:t>: 2.2, 3.2 et 4.2.</w:t>
      </w:r>
    </w:p>
    <w:p w14:paraId="71E6BCAD" w14:textId="77777777" w:rsidR="004932ED" w:rsidRDefault="004932ED" w:rsidP="00E9219E"/>
    <w:p w14:paraId="3BE11C94" w14:textId="1D5FC7E1" w:rsidR="00E9219E" w:rsidRDefault="00E9219E" w:rsidP="00E9219E">
      <w:r>
        <w:t>L'annexe "</w:t>
      </w:r>
      <w:r w:rsidR="00BC31E6">
        <w:fldChar w:fldCharType="begin"/>
      </w:r>
      <w:r>
        <w:instrText xml:space="preserve"> REF _Ref70502628 \h </w:instrText>
      </w:r>
      <w:r w:rsidR="00BC31E6">
        <w:fldChar w:fldCharType="separate"/>
      </w:r>
      <w:r w:rsidR="000F2E8A">
        <w:t>Risques résiduels</w:t>
      </w:r>
      <w:r w:rsidR="00BC31E6">
        <w:fldChar w:fldCharType="end"/>
      </w:r>
      <w:r>
        <w:t>" les présente en détail.</w:t>
      </w:r>
    </w:p>
    <w:p w14:paraId="46122A9D" w14:textId="77777777" w:rsidR="00A9271F" w:rsidRDefault="00BA7BED" w:rsidP="006E6645">
      <w:pPr>
        <w:pStyle w:val="Titre1"/>
        <w:numPr>
          <w:ilvl w:val="0"/>
          <w:numId w:val="0"/>
        </w:numPr>
        <w:ind w:left="432" w:hanging="432"/>
      </w:pPr>
      <w:bookmarkStart w:id="17" w:name="_Toc74922732"/>
      <w:r>
        <w:t>Conclusion</w:t>
      </w:r>
      <w:bookmarkEnd w:id="14"/>
      <w:bookmarkEnd w:id="15"/>
      <w:bookmarkEnd w:id="17"/>
    </w:p>
    <w:p w14:paraId="41F9A280" w14:textId="77777777" w:rsidR="009C08E9" w:rsidRDefault="009C08E9" w:rsidP="009C08E9">
      <w:r>
        <w:t xml:space="preserve">Au vu de la présente étude des risques, </w:t>
      </w:r>
      <w:r w:rsidRPr="00BF2B2C">
        <w:rPr>
          <w:u w:val="single"/>
        </w:rPr>
        <w:t xml:space="preserve">le Conseil d'administration a décidé </w:t>
      </w:r>
      <w:r w:rsidR="00520AFE" w:rsidRPr="00BF2B2C">
        <w:rPr>
          <w:u w:val="single"/>
        </w:rPr>
        <w:t>d'accepter les risques résiduels et de mettre en œuvre le plan d'action déterminé</w:t>
      </w:r>
      <w:r w:rsidR="00520AFE">
        <w:t>.</w:t>
      </w:r>
    </w:p>
    <w:p w14:paraId="20DBDDB2" w14:textId="77777777" w:rsidR="00520AFE" w:rsidRDefault="00520AFE" w:rsidP="009C08E9"/>
    <w:p w14:paraId="2DD4BD4C" w14:textId="77777777" w:rsidR="00520AFE" w:rsidRDefault="00520AFE" w:rsidP="009C08E9">
      <w:r>
        <w:t>Cette étude contribue à l'amélioration continue de la sécurité du Club EBIOS et de la protection des droits et libertés des personnes concernées par les traitements de données personnelles dont il est responsable.</w:t>
      </w:r>
    </w:p>
    <w:p w14:paraId="556ED8F6" w14:textId="77777777" w:rsidR="00BF2B2C" w:rsidRDefault="00BF2B2C" w:rsidP="009C08E9"/>
    <w:p w14:paraId="188632BB" w14:textId="77777777" w:rsidR="00BF2B2C" w:rsidRPr="009C08E9" w:rsidRDefault="00BF2B2C" w:rsidP="009C08E9">
      <w:r>
        <w:t>Elle sera mise à jour de manière régulière.</w:t>
      </w:r>
    </w:p>
    <w:p w14:paraId="6F54EFD8" w14:textId="77777777" w:rsidR="00A9271F" w:rsidRDefault="00BA7BED">
      <w:pPr>
        <w:pStyle w:val="Titre1"/>
        <w:numPr>
          <w:ilvl w:val="0"/>
          <w:numId w:val="0"/>
        </w:numPr>
        <w:jc w:val="center"/>
      </w:pPr>
      <w:r>
        <w:br w:type="page"/>
      </w:r>
      <w:bookmarkStart w:id="18" w:name="_Toc148956871"/>
      <w:bookmarkStart w:id="19" w:name="_Toc148957045"/>
      <w:bookmarkStart w:id="20" w:name="_Toc74922733"/>
      <w:r>
        <w:lastRenderedPageBreak/>
        <w:t>Annexes</w:t>
      </w:r>
      <w:bookmarkEnd w:id="18"/>
      <w:bookmarkEnd w:id="19"/>
      <w:bookmarkEnd w:id="20"/>
    </w:p>
    <w:p w14:paraId="28822F5A" w14:textId="77777777" w:rsidR="007507D9" w:rsidRPr="00DB2D6D" w:rsidRDefault="00485AAD" w:rsidP="006E6645">
      <w:pPr>
        <w:pStyle w:val="Titre2"/>
        <w:numPr>
          <w:ilvl w:val="0"/>
          <w:numId w:val="0"/>
        </w:numPr>
        <w:rPr>
          <w:color w:val="FF0000"/>
        </w:rPr>
      </w:pPr>
      <w:bookmarkStart w:id="21" w:name="_Ref68074147"/>
      <w:bookmarkStart w:id="22" w:name="_Toc74922734"/>
      <w:bookmarkStart w:id="23" w:name="_Ref54560118"/>
      <w:bookmarkEnd w:id="10"/>
      <w:bookmarkEnd w:id="16"/>
      <w:r>
        <w:t>A</w:t>
      </w:r>
      <w:r w:rsidR="007507D9">
        <w:t>telier 1</w:t>
      </w:r>
      <w:r>
        <w:t xml:space="preserve"> – Cadrage et socle</w:t>
      </w:r>
      <w:bookmarkEnd w:id="21"/>
      <w:bookmarkEnd w:id="22"/>
    </w:p>
    <w:p w14:paraId="255F492B" w14:textId="77777777" w:rsidR="00457D61" w:rsidRDefault="00457D61" w:rsidP="00457D61">
      <w:pPr>
        <w:pStyle w:val="Titre3"/>
        <w:numPr>
          <w:ilvl w:val="0"/>
          <w:numId w:val="0"/>
        </w:numPr>
        <w:ind w:left="1134" w:hanging="1134"/>
      </w:pPr>
      <w:bookmarkStart w:id="24" w:name="_Ref68074207"/>
      <w:bookmarkStart w:id="25" w:name="_Toc74922735"/>
      <w:bookmarkStart w:id="26" w:name="_Ref59022809"/>
      <w:r>
        <w:t>Valeurs métier et biens supports</w:t>
      </w:r>
      <w:bookmarkEnd w:id="24"/>
      <w:bookmarkEnd w:id="25"/>
    </w:p>
    <w:p w14:paraId="5386B64F" w14:textId="77777777" w:rsidR="001945CD" w:rsidRPr="00A46A46" w:rsidRDefault="001945CD" w:rsidP="00A46A46">
      <w:r>
        <w:t xml:space="preserve">Le tableau suivant </w:t>
      </w:r>
      <w:r w:rsidR="006C653B">
        <w:t>montre sur quels biens supports reposent les valeurs métier :</w:t>
      </w:r>
    </w:p>
    <w:p w14:paraId="720CDDAC" w14:textId="77777777" w:rsidR="00457D61" w:rsidRDefault="00457D61" w:rsidP="00457D61"/>
    <w:tbl>
      <w:tblPr>
        <w:tblStyle w:val="Grilledutableau"/>
        <w:tblW w:w="5478" w:type="pct"/>
        <w:jc w:val="center"/>
        <w:tblLook w:val="04A0" w:firstRow="1" w:lastRow="0" w:firstColumn="1" w:lastColumn="0" w:noHBand="0" w:noVBand="1"/>
      </w:tblPr>
      <w:tblGrid>
        <w:gridCol w:w="2735"/>
        <w:gridCol w:w="728"/>
        <w:gridCol w:w="728"/>
        <w:gridCol w:w="728"/>
        <w:gridCol w:w="728"/>
        <w:gridCol w:w="728"/>
        <w:gridCol w:w="728"/>
        <w:gridCol w:w="728"/>
        <w:gridCol w:w="728"/>
        <w:gridCol w:w="728"/>
        <w:gridCol w:w="887"/>
      </w:tblGrid>
      <w:tr w:rsidR="00457D61" w14:paraId="6950B1CA" w14:textId="77777777" w:rsidTr="00482672">
        <w:trPr>
          <w:cantSplit/>
          <w:trHeight w:val="2677"/>
          <w:jc w:val="center"/>
        </w:trPr>
        <w:tc>
          <w:tcPr>
            <w:tcW w:w="2734" w:type="dxa"/>
            <w:tcBorders>
              <w:bottom w:val="single" w:sz="4" w:space="0" w:color="auto"/>
              <w:tl2br w:val="single" w:sz="4" w:space="0" w:color="auto"/>
            </w:tcBorders>
          </w:tcPr>
          <w:p w14:paraId="72A0FBAE" w14:textId="77777777" w:rsidR="00457D61" w:rsidRDefault="00457D61" w:rsidP="00800CE9">
            <w:pPr>
              <w:jc w:val="right"/>
            </w:pPr>
            <w:r>
              <w:t>Valeurs métier</w:t>
            </w:r>
          </w:p>
          <w:p w14:paraId="24E42724" w14:textId="77777777" w:rsidR="00457D61" w:rsidRDefault="00457D61" w:rsidP="00800CE9">
            <w:pPr>
              <w:jc w:val="left"/>
            </w:pPr>
          </w:p>
          <w:p w14:paraId="5FBE5D54" w14:textId="77777777" w:rsidR="00457D61" w:rsidRDefault="00457D61" w:rsidP="00800CE9">
            <w:pPr>
              <w:jc w:val="left"/>
            </w:pPr>
          </w:p>
          <w:p w14:paraId="250F43C6" w14:textId="77777777" w:rsidR="00457D61" w:rsidRDefault="00457D61" w:rsidP="00800CE9">
            <w:pPr>
              <w:jc w:val="left"/>
            </w:pPr>
          </w:p>
          <w:p w14:paraId="55A7B7C1" w14:textId="77777777" w:rsidR="00457D61" w:rsidRDefault="00457D61" w:rsidP="00800CE9">
            <w:pPr>
              <w:jc w:val="left"/>
            </w:pPr>
          </w:p>
          <w:p w14:paraId="1E414321" w14:textId="77777777" w:rsidR="00457D61" w:rsidRDefault="00457D61" w:rsidP="00800CE9">
            <w:pPr>
              <w:jc w:val="left"/>
            </w:pPr>
          </w:p>
          <w:p w14:paraId="48B8FE90" w14:textId="77777777" w:rsidR="00457D61" w:rsidRDefault="00457D61" w:rsidP="00800CE9">
            <w:pPr>
              <w:jc w:val="left"/>
            </w:pPr>
          </w:p>
          <w:p w14:paraId="7C0AAF47" w14:textId="77777777" w:rsidR="00457D61" w:rsidRDefault="00457D61" w:rsidP="00800CE9">
            <w:pPr>
              <w:jc w:val="left"/>
            </w:pPr>
          </w:p>
          <w:p w14:paraId="40F3363F" w14:textId="77777777" w:rsidR="00457D61" w:rsidRDefault="00457D61" w:rsidP="00800CE9">
            <w:pPr>
              <w:jc w:val="left"/>
            </w:pPr>
          </w:p>
          <w:p w14:paraId="4D74E7AD" w14:textId="77777777" w:rsidR="00457D61" w:rsidRDefault="00457D61" w:rsidP="00800CE9">
            <w:pPr>
              <w:jc w:val="left"/>
            </w:pPr>
            <w:r>
              <w:t>Biens supports</w:t>
            </w:r>
          </w:p>
        </w:tc>
        <w:tc>
          <w:tcPr>
            <w:tcW w:w="728" w:type="dxa"/>
            <w:tcBorders>
              <w:bottom w:val="single" w:sz="4" w:space="0" w:color="auto"/>
            </w:tcBorders>
            <w:shd w:val="clear" w:color="auto" w:fill="C00000"/>
            <w:textDirection w:val="btLr"/>
            <w:vAlign w:val="center"/>
          </w:tcPr>
          <w:p w14:paraId="18E8BB0E" w14:textId="77777777" w:rsidR="00457D61" w:rsidRDefault="00457D61" w:rsidP="00800CE9">
            <w:pPr>
              <w:ind w:left="113" w:right="113"/>
              <w:jc w:val="left"/>
            </w:pPr>
            <w:r>
              <w:t>Gérer les membres</w:t>
            </w:r>
          </w:p>
        </w:tc>
        <w:tc>
          <w:tcPr>
            <w:tcW w:w="728" w:type="dxa"/>
            <w:tcBorders>
              <w:bottom w:val="single" w:sz="4" w:space="0" w:color="auto"/>
            </w:tcBorders>
            <w:shd w:val="clear" w:color="auto" w:fill="C00000"/>
            <w:textDirection w:val="btLr"/>
            <w:vAlign w:val="center"/>
          </w:tcPr>
          <w:p w14:paraId="335CCE72" w14:textId="77777777" w:rsidR="00457D61" w:rsidRDefault="00457D61" w:rsidP="00800CE9">
            <w:pPr>
              <w:ind w:left="113" w:right="113"/>
              <w:jc w:val="left"/>
            </w:pPr>
            <w:r>
              <w:t>Gérer les services web</w:t>
            </w:r>
          </w:p>
        </w:tc>
        <w:tc>
          <w:tcPr>
            <w:tcW w:w="728" w:type="dxa"/>
            <w:tcBorders>
              <w:bottom w:val="single" w:sz="4" w:space="0" w:color="auto"/>
            </w:tcBorders>
            <w:shd w:val="clear" w:color="auto" w:fill="C00000"/>
            <w:textDirection w:val="btLr"/>
            <w:vAlign w:val="center"/>
          </w:tcPr>
          <w:p w14:paraId="0A68B466" w14:textId="77777777" w:rsidR="00457D61" w:rsidRDefault="00457D61" w:rsidP="00800CE9">
            <w:pPr>
              <w:ind w:left="113" w:right="113"/>
              <w:jc w:val="left"/>
            </w:pPr>
            <w:r>
              <w:t>Gérer les groupes de travail fermés</w:t>
            </w:r>
          </w:p>
        </w:tc>
        <w:tc>
          <w:tcPr>
            <w:tcW w:w="728" w:type="dxa"/>
            <w:tcBorders>
              <w:bottom w:val="single" w:sz="4" w:space="0" w:color="auto"/>
            </w:tcBorders>
            <w:shd w:val="clear" w:color="auto" w:fill="C00000"/>
            <w:textDirection w:val="btLr"/>
            <w:vAlign w:val="center"/>
          </w:tcPr>
          <w:p w14:paraId="6DDD5D62" w14:textId="77777777" w:rsidR="00457D61" w:rsidRDefault="00457D61" w:rsidP="00800CE9">
            <w:pPr>
              <w:ind w:left="113" w:right="113"/>
              <w:jc w:val="left"/>
            </w:pPr>
            <w:r>
              <w:t>Gérer le Conseil d’administration</w:t>
            </w:r>
          </w:p>
        </w:tc>
        <w:tc>
          <w:tcPr>
            <w:tcW w:w="728" w:type="dxa"/>
            <w:tcBorders>
              <w:bottom w:val="single" w:sz="4" w:space="0" w:color="auto"/>
            </w:tcBorders>
            <w:shd w:val="clear" w:color="auto" w:fill="C00000"/>
            <w:textDirection w:val="btLr"/>
            <w:vAlign w:val="center"/>
          </w:tcPr>
          <w:p w14:paraId="60545882" w14:textId="77777777" w:rsidR="00457D61" w:rsidRDefault="00457D61" w:rsidP="00800CE9">
            <w:pPr>
              <w:ind w:left="113" w:right="113"/>
              <w:jc w:val="left"/>
            </w:pPr>
            <w:r>
              <w:t>Gérer les publications/productions</w:t>
            </w:r>
          </w:p>
        </w:tc>
        <w:tc>
          <w:tcPr>
            <w:tcW w:w="728" w:type="dxa"/>
            <w:tcBorders>
              <w:bottom w:val="single" w:sz="4" w:space="0" w:color="auto"/>
            </w:tcBorders>
            <w:shd w:val="clear" w:color="auto" w:fill="C00000"/>
            <w:textDirection w:val="btLr"/>
            <w:vAlign w:val="center"/>
          </w:tcPr>
          <w:p w14:paraId="1ED46040" w14:textId="77777777" w:rsidR="00457D61" w:rsidRDefault="00457D61" w:rsidP="00800CE9">
            <w:pPr>
              <w:ind w:left="113" w:right="113"/>
              <w:jc w:val="left"/>
            </w:pPr>
            <w:r>
              <w:t>Gérer les prestations</w:t>
            </w:r>
          </w:p>
        </w:tc>
        <w:tc>
          <w:tcPr>
            <w:tcW w:w="728" w:type="dxa"/>
            <w:tcBorders>
              <w:bottom w:val="single" w:sz="4" w:space="0" w:color="auto"/>
            </w:tcBorders>
            <w:shd w:val="clear" w:color="auto" w:fill="C00000"/>
            <w:textDirection w:val="btLr"/>
            <w:vAlign w:val="center"/>
          </w:tcPr>
          <w:p w14:paraId="547D35BD" w14:textId="77777777" w:rsidR="00457D61" w:rsidRDefault="00457D61" w:rsidP="00800CE9">
            <w:pPr>
              <w:ind w:left="113" w:right="113"/>
              <w:jc w:val="left"/>
            </w:pPr>
            <w:r>
              <w:t>Gérer les échanges avec les non-membres</w:t>
            </w:r>
          </w:p>
        </w:tc>
        <w:tc>
          <w:tcPr>
            <w:tcW w:w="728" w:type="dxa"/>
            <w:tcBorders>
              <w:bottom w:val="single" w:sz="4" w:space="0" w:color="auto"/>
            </w:tcBorders>
            <w:shd w:val="clear" w:color="auto" w:fill="C00000"/>
            <w:textDirection w:val="btLr"/>
            <w:vAlign w:val="center"/>
          </w:tcPr>
          <w:p w14:paraId="6283803B" w14:textId="77777777" w:rsidR="00457D61" w:rsidRDefault="00457D61" w:rsidP="00800CE9">
            <w:pPr>
              <w:ind w:left="113" w:right="113"/>
              <w:jc w:val="left"/>
            </w:pPr>
            <w:r>
              <w:t>Gérer les réseaux sociaux</w:t>
            </w:r>
          </w:p>
        </w:tc>
        <w:tc>
          <w:tcPr>
            <w:tcW w:w="728" w:type="dxa"/>
            <w:tcBorders>
              <w:bottom w:val="single" w:sz="4" w:space="0" w:color="auto"/>
            </w:tcBorders>
            <w:shd w:val="clear" w:color="auto" w:fill="C00000"/>
            <w:textDirection w:val="btLr"/>
            <w:vAlign w:val="center"/>
          </w:tcPr>
          <w:p w14:paraId="69DB38D7" w14:textId="77777777" w:rsidR="00457D61" w:rsidRDefault="00457D61" w:rsidP="00800CE9">
            <w:pPr>
              <w:ind w:left="113" w:right="113"/>
              <w:jc w:val="left"/>
            </w:pPr>
            <w:r>
              <w:t>Gérer les agréments</w:t>
            </w:r>
          </w:p>
        </w:tc>
        <w:tc>
          <w:tcPr>
            <w:tcW w:w="887" w:type="dxa"/>
            <w:tcBorders>
              <w:bottom w:val="single" w:sz="4" w:space="0" w:color="auto"/>
            </w:tcBorders>
            <w:shd w:val="clear" w:color="auto" w:fill="C00000"/>
            <w:textDirection w:val="btLr"/>
            <w:vAlign w:val="center"/>
          </w:tcPr>
          <w:p w14:paraId="1A206F0B" w14:textId="77777777" w:rsidR="00457D61" w:rsidRDefault="00457D61" w:rsidP="00800CE9">
            <w:pPr>
              <w:ind w:left="113" w:right="113"/>
              <w:jc w:val="left"/>
            </w:pPr>
            <w:r w:rsidRPr="00142653">
              <w:t>Informations sensibles de gestion du Club EBIOS</w:t>
            </w:r>
          </w:p>
        </w:tc>
      </w:tr>
      <w:tr w:rsidR="00457D61" w14:paraId="5F42CFA2" w14:textId="77777777" w:rsidTr="00482672">
        <w:trPr>
          <w:trHeight w:val="205"/>
          <w:jc w:val="center"/>
        </w:trPr>
        <w:tc>
          <w:tcPr>
            <w:tcW w:w="2734" w:type="dxa"/>
            <w:shd w:val="clear" w:color="auto" w:fill="FABF8F" w:themeFill="accent6" w:themeFillTint="99"/>
            <w:vAlign w:val="center"/>
          </w:tcPr>
          <w:p w14:paraId="57C18672" w14:textId="77777777" w:rsidR="00457D61" w:rsidRPr="008960FB" w:rsidRDefault="00457D61" w:rsidP="00EC124B">
            <w:pPr>
              <w:jc w:val="left"/>
            </w:pPr>
            <w:r w:rsidRPr="008960FB">
              <w:t>Site web</w:t>
            </w:r>
            <w:r>
              <w:t xml:space="preserve"> public</w:t>
            </w:r>
          </w:p>
        </w:tc>
        <w:tc>
          <w:tcPr>
            <w:tcW w:w="728" w:type="dxa"/>
            <w:vAlign w:val="center"/>
          </w:tcPr>
          <w:p w14:paraId="364FAB1E" w14:textId="77777777" w:rsidR="00457D61" w:rsidRDefault="00457D61" w:rsidP="00800CE9">
            <w:pPr>
              <w:jc w:val="center"/>
            </w:pPr>
            <w:r>
              <w:t>X</w:t>
            </w:r>
          </w:p>
        </w:tc>
        <w:tc>
          <w:tcPr>
            <w:tcW w:w="728" w:type="dxa"/>
            <w:vAlign w:val="center"/>
          </w:tcPr>
          <w:p w14:paraId="2964605D" w14:textId="77777777" w:rsidR="00457D61" w:rsidRDefault="00457D61" w:rsidP="00800CE9">
            <w:pPr>
              <w:jc w:val="center"/>
            </w:pPr>
            <w:r>
              <w:t>X</w:t>
            </w:r>
          </w:p>
        </w:tc>
        <w:tc>
          <w:tcPr>
            <w:tcW w:w="728" w:type="dxa"/>
            <w:vAlign w:val="center"/>
          </w:tcPr>
          <w:p w14:paraId="0AD187AF" w14:textId="77777777" w:rsidR="00457D61" w:rsidRDefault="00457D61" w:rsidP="00800CE9">
            <w:pPr>
              <w:jc w:val="center"/>
            </w:pPr>
            <w:r>
              <w:t>X</w:t>
            </w:r>
          </w:p>
        </w:tc>
        <w:tc>
          <w:tcPr>
            <w:tcW w:w="728" w:type="dxa"/>
            <w:vAlign w:val="center"/>
          </w:tcPr>
          <w:p w14:paraId="234F0B62" w14:textId="77777777" w:rsidR="00457D61" w:rsidRDefault="00457D61" w:rsidP="00800CE9">
            <w:pPr>
              <w:jc w:val="center"/>
            </w:pPr>
          </w:p>
        </w:tc>
        <w:tc>
          <w:tcPr>
            <w:tcW w:w="728" w:type="dxa"/>
            <w:vAlign w:val="center"/>
          </w:tcPr>
          <w:p w14:paraId="2A747B08" w14:textId="77777777" w:rsidR="00457D61" w:rsidRDefault="00457D61" w:rsidP="00800CE9">
            <w:pPr>
              <w:jc w:val="center"/>
            </w:pPr>
            <w:r>
              <w:t>X</w:t>
            </w:r>
          </w:p>
        </w:tc>
        <w:tc>
          <w:tcPr>
            <w:tcW w:w="728" w:type="dxa"/>
            <w:vAlign w:val="center"/>
          </w:tcPr>
          <w:p w14:paraId="51A09FDF" w14:textId="77777777" w:rsidR="00457D61" w:rsidRDefault="00457D61" w:rsidP="00800CE9">
            <w:pPr>
              <w:jc w:val="center"/>
            </w:pPr>
          </w:p>
        </w:tc>
        <w:tc>
          <w:tcPr>
            <w:tcW w:w="728" w:type="dxa"/>
            <w:vAlign w:val="center"/>
          </w:tcPr>
          <w:p w14:paraId="1A22102C" w14:textId="77777777" w:rsidR="00457D61" w:rsidRDefault="00457D61" w:rsidP="00800CE9">
            <w:pPr>
              <w:jc w:val="center"/>
            </w:pPr>
            <w:r>
              <w:t>X</w:t>
            </w:r>
          </w:p>
        </w:tc>
        <w:tc>
          <w:tcPr>
            <w:tcW w:w="728" w:type="dxa"/>
            <w:vAlign w:val="center"/>
          </w:tcPr>
          <w:p w14:paraId="27D31984" w14:textId="77777777" w:rsidR="00457D61" w:rsidRDefault="00457D61" w:rsidP="00800CE9">
            <w:pPr>
              <w:jc w:val="center"/>
            </w:pPr>
          </w:p>
        </w:tc>
        <w:tc>
          <w:tcPr>
            <w:tcW w:w="728" w:type="dxa"/>
            <w:vAlign w:val="center"/>
          </w:tcPr>
          <w:p w14:paraId="688692E6" w14:textId="77777777" w:rsidR="00457D61" w:rsidRDefault="00457D61" w:rsidP="00800CE9">
            <w:pPr>
              <w:jc w:val="center"/>
            </w:pPr>
            <w:r>
              <w:t>X</w:t>
            </w:r>
          </w:p>
        </w:tc>
        <w:tc>
          <w:tcPr>
            <w:tcW w:w="887" w:type="dxa"/>
            <w:vAlign w:val="center"/>
          </w:tcPr>
          <w:p w14:paraId="0DBE795E" w14:textId="77777777" w:rsidR="00457D61" w:rsidRDefault="00457D61" w:rsidP="00800CE9">
            <w:pPr>
              <w:jc w:val="center"/>
            </w:pPr>
          </w:p>
        </w:tc>
      </w:tr>
      <w:tr w:rsidR="00457D61" w14:paraId="0E6FAC1C" w14:textId="77777777" w:rsidTr="00482672">
        <w:trPr>
          <w:trHeight w:val="412"/>
          <w:jc w:val="center"/>
        </w:trPr>
        <w:tc>
          <w:tcPr>
            <w:tcW w:w="2734" w:type="dxa"/>
            <w:shd w:val="clear" w:color="auto" w:fill="FABF8F" w:themeFill="accent6" w:themeFillTint="99"/>
            <w:vAlign w:val="center"/>
          </w:tcPr>
          <w:p w14:paraId="21245471" w14:textId="77777777" w:rsidR="00457D61" w:rsidRPr="008960FB" w:rsidRDefault="00457D61" w:rsidP="00EC124B">
            <w:pPr>
              <w:jc w:val="left"/>
            </w:pPr>
            <w:r w:rsidRPr="008960FB">
              <w:t>Forum des membres</w:t>
            </w:r>
          </w:p>
        </w:tc>
        <w:tc>
          <w:tcPr>
            <w:tcW w:w="728" w:type="dxa"/>
            <w:vAlign w:val="center"/>
          </w:tcPr>
          <w:p w14:paraId="09C83DAF" w14:textId="77777777" w:rsidR="00457D61" w:rsidRDefault="00457D61" w:rsidP="00800CE9">
            <w:pPr>
              <w:jc w:val="center"/>
            </w:pPr>
            <w:r>
              <w:t>X</w:t>
            </w:r>
          </w:p>
        </w:tc>
        <w:tc>
          <w:tcPr>
            <w:tcW w:w="728" w:type="dxa"/>
            <w:vAlign w:val="center"/>
          </w:tcPr>
          <w:p w14:paraId="61F312C0" w14:textId="77777777" w:rsidR="00457D61" w:rsidRDefault="00457D61" w:rsidP="00800CE9">
            <w:pPr>
              <w:jc w:val="center"/>
            </w:pPr>
            <w:r>
              <w:t>X</w:t>
            </w:r>
          </w:p>
        </w:tc>
        <w:tc>
          <w:tcPr>
            <w:tcW w:w="728" w:type="dxa"/>
            <w:vAlign w:val="center"/>
          </w:tcPr>
          <w:p w14:paraId="45234816" w14:textId="77777777" w:rsidR="00457D61" w:rsidRDefault="00457D61" w:rsidP="00800CE9">
            <w:pPr>
              <w:jc w:val="center"/>
            </w:pPr>
            <w:r>
              <w:t>X</w:t>
            </w:r>
          </w:p>
        </w:tc>
        <w:tc>
          <w:tcPr>
            <w:tcW w:w="728" w:type="dxa"/>
            <w:vAlign w:val="center"/>
          </w:tcPr>
          <w:p w14:paraId="759142E4" w14:textId="77777777" w:rsidR="00457D61" w:rsidRDefault="00457D61" w:rsidP="00800CE9">
            <w:pPr>
              <w:jc w:val="center"/>
            </w:pPr>
            <w:r>
              <w:t>X</w:t>
            </w:r>
          </w:p>
        </w:tc>
        <w:tc>
          <w:tcPr>
            <w:tcW w:w="728" w:type="dxa"/>
            <w:vAlign w:val="center"/>
          </w:tcPr>
          <w:p w14:paraId="60C008EE" w14:textId="77777777" w:rsidR="00457D61" w:rsidRDefault="005262A7" w:rsidP="00800CE9">
            <w:pPr>
              <w:jc w:val="center"/>
            </w:pPr>
            <w:r>
              <w:t>X</w:t>
            </w:r>
          </w:p>
        </w:tc>
        <w:tc>
          <w:tcPr>
            <w:tcW w:w="728" w:type="dxa"/>
            <w:vAlign w:val="center"/>
          </w:tcPr>
          <w:p w14:paraId="42238613" w14:textId="77777777" w:rsidR="00457D61" w:rsidRDefault="00457D61" w:rsidP="00800CE9">
            <w:pPr>
              <w:jc w:val="center"/>
            </w:pPr>
            <w:r>
              <w:t>X</w:t>
            </w:r>
          </w:p>
        </w:tc>
        <w:tc>
          <w:tcPr>
            <w:tcW w:w="728" w:type="dxa"/>
            <w:vAlign w:val="center"/>
          </w:tcPr>
          <w:p w14:paraId="67DB6B27" w14:textId="77777777" w:rsidR="00457D61" w:rsidRDefault="00457D61" w:rsidP="00800CE9">
            <w:pPr>
              <w:jc w:val="center"/>
            </w:pPr>
          </w:p>
        </w:tc>
        <w:tc>
          <w:tcPr>
            <w:tcW w:w="728" w:type="dxa"/>
            <w:vAlign w:val="center"/>
          </w:tcPr>
          <w:p w14:paraId="67AAB8B8" w14:textId="77777777" w:rsidR="00457D61" w:rsidRDefault="00457D61" w:rsidP="00800CE9">
            <w:pPr>
              <w:jc w:val="center"/>
            </w:pPr>
          </w:p>
        </w:tc>
        <w:tc>
          <w:tcPr>
            <w:tcW w:w="728" w:type="dxa"/>
            <w:vAlign w:val="center"/>
          </w:tcPr>
          <w:p w14:paraId="1B7D46DC" w14:textId="77777777" w:rsidR="00457D61" w:rsidRDefault="00457D61" w:rsidP="00800CE9">
            <w:pPr>
              <w:jc w:val="center"/>
            </w:pPr>
            <w:r>
              <w:t>X</w:t>
            </w:r>
          </w:p>
        </w:tc>
        <w:tc>
          <w:tcPr>
            <w:tcW w:w="887" w:type="dxa"/>
            <w:vAlign w:val="center"/>
          </w:tcPr>
          <w:p w14:paraId="30141B7F" w14:textId="77777777" w:rsidR="00457D61" w:rsidRDefault="00E66E6A" w:rsidP="00800CE9">
            <w:pPr>
              <w:jc w:val="center"/>
            </w:pPr>
            <w:r>
              <w:t>X</w:t>
            </w:r>
          </w:p>
        </w:tc>
      </w:tr>
      <w:tr w:rsidR="00457D61" w14:paraId="35229551" w14:textId="77777777" w:rsidTr="00482672">
        <w:trPr>
          <w:trHeight w:val="412"/>
          <w:jc w:val="center"/>
        </w:trPr>
        <w:tc>
          <w:tcPr>
            <w:tcW w:w="2734" w:type="dxa"/>
            <w:shd w:val="clear" w:color="auto" w:fill="FABF8F" w:themeFill="accent6" w:themeFillTint="99"/>
            <w:vAlign w:val="center"/>
          </w:tcPr>
          <w:p w14:paraId="6D2A60E5" w14:textId="77777777" w:rsidR="00457D61" w:rsidRPr="008960FB" w:rsidRDefault="00457D61" w:rsidP="00EC124B">
            <w:pPr>
              <w:jc w:val="left"/>
            </w:pPr>
            <w:r w:rsidRPr="008960FB">
              <w:t>Listes de diffusion</w:t>
            </w:r>
          </w:p>
        </w:tc>
        <w:tc>
          <w:tcPr>
            <w:tcW w:w="728" w:type="dxa"/>
            <w:vAlign w:val="center"/>
          </w:tcPr>
          <w:p w14:paraId="0DD43046" w14:textId="77777777" w:rsidR="00457D61" w:rsidRDefault="00457D61" w:rsidP="00800CE9">
            <w:pPr>
              <w:jc w:val="center"/>
            </w:pPr>
            <w:r>
              <w:t>X</w:t>
            </w:r>
          </w:p>
        </w:tc>
        <w:tc>
          <w:tcPr>
            <w:tcW w:w="728" w:type="dxa"/>
            <w:vAlign w:val="center"/>
          </w:tcPr>
          <w:p w14:paraId="204CA34E" w14:textId="77777777" w:rsidR="00457D61" w:rsidRDefault="00457D61" w:rsidP="00800CE9">
            <w:pPr>
              <w:jc w:val="center"/>
            </w:pPr>
            <w:r>
              <w:t>X</w:t>
            </w:r>
          </w:p>
        </w:tc>
        <w:tc>
          <w:tcPr>
            <w:tcW w:w="728" w:type="dxa"/>
            <w:vAlign w:val="center"/>
          </w:tcPr>
          <w:p w14:paraId="3721B1D1" w14:textId="77777777" w:rsidR="00457D61" w:rsidRDefault="00457D61" w:rsidP="00800CE9">
            <w:pPr>
              <w:jc w:val="center"/>
            </w:pPr>
            <w:r>
              <w:t>X</w:t>
            </w:r>
          </w:p>
        </w:tc>
        <w:tc>
          <w:tcPr>
            <w:tcW w:w="728" w:type="dxa"/>
            <w:vAlign w:val="center"/>
          </w:tcPr>
          <w:p w14:paraId="22AF6789" w14:textId="77777777" w:rsidR="00457D61" w:rsidRDefault="00457D61" w:rsidP="00800CE9">
            <w:pPr>
              <w:jc w:val="center"/>
            </w:pPr>
            <w:r>
              <w:t>X</w:t>
            </w:r>
          </w:p>
        </w:tc>
        <w:tc>
          <w:tcPr>
            <w:tcW w:w="728" w:type="dxa"/>
            <w:vAlign w:val="center"/>
          </w:tcPr>
          <w:p w14:paraId="3E23A69F" w14:textId="77777777" w:rsidR="00457D61" w:rsidRDefault="00457D61" w:rsidP="00800CE9">
            <w:pPr>
              <w:jc w:val="center"/>
            </w:pPr>
          </w:p>
        </w:tc>
        <w:tc>
          <w:tcPr>
            <w:tcW w:w="728" w:type="dxa"/>
            <w:vAlign w:val="center"/>
          </w:tcPr>
          <w:p w14:paraId="78BBEFE9" w14:textId="77777777" w:rsidR="00457D61" w:rsidRDefault="00457D61" w:rsidP="00800CE9">
            <w:pPr>
              <w:jc w:val="center"/>
            </w:pPr>
          </w:p>
        </w:tc>
        <w:tc>
          <w:tcPr>
            <w:tcW w:w="728" w:type="dxa"/>
            <w:vAlign w:val="center"/>
          </w:tcPr>
          <w:p w14:paraId="5CEFA8CA" w14:textId="77777777" w:rsidR="00457D61" w:rsidRDefault="00457D61" w:rsidP="00800CE9">
            <w:pPr>
              <w:jc w:val="center"/>
            </w:pPr>
            <w:r>
              <w:t>X</w:t>
            </w:r>
          </w:p>
        </w:tc>
        <w:tc>
          <w:tcPr>
            <w:tcW w:w="728" w:type="dxa"/>
            <w:vAlign w:val="center"/>
          </w:tcPr>
          <w:p w14:paraId="712B43FE" w14:textId="77777777" w:rsidR="00457D61" w:rsidRDefault="00457D61" w:rsidP="00800CE9">
            <w:pPr>
              <w:jc w:val="center"/>
            </w:pPr>
          </w:p>
        </w:tc>
        <w:tc>
          <w:tcPr>
            <w:tcW w:w="728" w:type="dxa"/>
            <w:vAlign w:val="center"/>
          </w:tcPr>
          <w:p w14:paraId="23DC55B8" w14:textId="77777777" w:rsidR="00457D61" w:rsidRDefault="00457D61" w:rsidP="00800CE9">
            <w:pPr>
              <w:jc w:val="center"/>
            </w:pPr>
          </w:p>
        </w:tc>
        <w:tc>
          <w:tcPr>
            <w:tcW w:w="887" w:type="dxa"/>
            <w:vAlign w:val="center"/>
          </w:tcPr>
          <w:p w14:paraId="56D143CB" w14:textId="77777777" w:rsidR="00457D61" w:rsidRDefault="00457D61" w:rsidP="00800CE9">
            <w:pPr>
              <w:jc w:val="center"/>
            </w:pPr>
          </w:p>
        </w:tc>
      </w:tr>
      <w:tr w:rsidR="00457D61" w14:paraId="279A3A5B" w14:textId="77777777" w:rsidTr="00482672">
        <w:trPr>
          <w:trHeight w:val="423"/>
          <w:jc w:val="center"/>
        </w:trPr>
        <w:tc>
          <w:tcPr>
            <w:tcW w:w="2734" w:type="dxa"/>
            <w:shd w:val="clear" w:color="auto" w:fill="FABF8F" w:themeFill="accent6" w:themeFillTint="99"/>
            <w:vAlign w:val="center"/>
          </w:tcPr>
          <w:p w14:paraId="0AC724B6" w14:textId="77777777" w:rsidR="00457D61" w:rsidRPr="008960FB" w:rsidRDefault="00457D61" w:rsidP="00EC124B">
            <w:pPr>
              <w:jc w:val="left"/>
            </w:pPr>
            <w:r>
              <w:t>Boîtes mail</w:t>
            </w:r>
            <w:r w:rsidRPr="008960FB">
              <w:t xml:space="preserve"> fonctionnel</w:t>
            </w:r>
            <w:r>
              <w:t>le</w:t>
            </w:r>
            <w:r w:rsidRPr="008960FB">
              <w:t>s</w:t>
            </w:r>
          </w:p>
        </w:tc>
        <w:tc>
          <w:tcPr>
            <w:tcW w:w="728" w:type="dxa"/>
            <w:vAlign w:val="center"/>
          </w:tcPr>
          <w:p w14:paraId="14D81D42" w14:textId="77777777" w:rsidR="00457D61" w:rsidRDefault="00457D61" w:rsidP="00800CE9">
            <w:pPr>
              <w:jc w:val="center"/>
            </w:pPr>
          </w:p>
        </w:tc>
        <w:tc>
          <w:tcPr>
            <w:tcW w:w="728" w:type="dxa"/>
            <w:vAlign w:val="center"/>
          </w:tcPr>
          <w:p w14:paraId="41E716DD" w14:textId="77777777" w:rsidR="00457D61" w:rsidRDefault="00457D61" w:rsidP="00800CE9">
            <w:pPr>
              <w:jc w:val="center"/>
            </w:pPr>
            <w:r>
              <w:t>X</w:t>
            </w:r>
          </w:p>
        </w:tc>
        <w:tc>
          <w:tcPr>
            <w:tcW w:w="728" w:type="dxa"/>
            <w:vAlign w:val="center"/>
          </w:tcPr>
          <w:p w14:paraId="5964E45D" w14:textId="77777777" w:rsidR="00457D61" w:rsidRDefault="00457D61" w:rsidP="00800CE9">
            <w:pPr>
              <w:jc w:val="center"/>
            </w:pPr>
            <w:r>
              <w:t>X</w:t>
            </w:r>
          </w:p>
        </w:tc>
        <w:tc>
          <w:tcPr>
            <w:tcW w:w="728" w:type="dxa"/>
            <w:vAlign w:val="center"/>
          </w:tcPr>
          <w:p w14:paraId="0E99B9F3" w14:textId="77777777" w:rsidR="00457D61" w:rsidRDefault="00457D61" w:rsidP="00800CE9">
            <w:pPr>
              <w:jc w:val="center"/>
            </w:pPr>
            <w:r>
              <w:t>X</w:t>
            </w:r>
          </w:p>
        </w:tc>
        <w:tc>
          <w:tcPr>
            <w:tcW w:w="728" w:type="dxa"/>
            <w:vAlign w:val="center"/>
          </w:tcPr>
          <w:p w14:paraId="3A7F63EA" w14:textId="77777777" w:rsidR="00457D61" w:rsidRDefault="00457D61" w:rsidP="00800CE9">
            <w:pPr>
              <w:jc w:val="center"/>
            </w:pPr>
          </w:p>
        </w:tc>
        <w:tc>
          <w:tcPr>
            <w:tcW w:w="728" w:type="dxa"/>
            <w:vAlign w:val="center"/>
          </w:tcPr>
          <w:p w14:paraId="4428CA2B" w14:textId="77777777" w:rsidR="00457D61" w:rsidRDefault="00457D61" w:rsidP="00800CE9">
            <w:pPr>
              <w:jc w:val="center"/>
            </w:pPr>
          </w:p>
        </w:tc>
        <w:tc>
          <w:tcPr>
            <w:tcW w:w="728" w:type="dxa"/>
            <w:vAlign w:val="center"/>
          </w:tcPr>
          <w:p w14:paraId="6BE0BC5E" w14:textId="77777777" w:rsidR="00457D61" w:rsidRDefault="00457D61" w:rsidP="00800CE9">
            <w:pPr>
              <w:jc w:val="center"/>
            </w:pPr>
            <w:r>
              <w:t>X</w:t>
            </w:r>
          </w:p>
        </w:tc>
        <w:tc>
          <w:tcPr>
            <w:tcW w:w="728" w:type="dxa"/>
            <w:vAlign w:val="center"/>
          </w:tcPr>
          <w:p w14:paraId="27A75FCE" w14:textId="77777777" w:rsidR="00457D61" w:rsidRDefault="00457D61" w:rsidP="00800CE9">
            <w:pPr>
              <w:jc w:val="center"/>
            </w:pPr>
          </w:p>
        </w:tc>
        <w:tc>
          <w:tcPr>
            <w:tcW w:w="728" w:type="dxa"/>
            <w:vAlign w:val="center"/>
          </w:tcPr>
          <w:p w14:paraId="5B132CD6" w14:textId="77777777" w:rsidR="00457D61" w:rsidRDefault="00457D61" w:rsidP="00800CE9">
            <w:pPr>
              <w:jc w:val="center"/>
            </w:pPr>
          </w:p>
        </w:tc>
        <w:tc>
          <w:tcPr>
            <w:tcW w:w="887" w:type="dxa"/>
            <w:vAlign w:val="center"/>
          </w:tcPr>
          <w:p w14:paraId="09AC0721" w14:textId="77777777" w:rsidR="00457D61" w:rsidRDefault="00E66E6A" w:rsidP="00800CE9">
            <w:pPr>
              <w:jc w:val="center"/>
            </w:pPr>
            <w:r>
              <w:t>X</w:t>
            </w:r>
          </w:p>
        </w:tc>
      </w:tr>
      <w:tr w:rsidR="00457D61" w14:paraId="18C25D14" w14:textId="77777777" w:rsidTr="00482672">
        <w:trPr>
          <w:trHeight w:val="205"/>
          <w:jc w:val="center"/>
        </w:trPr>
        <w:tc>
          <w:tcPr>
            <w:tcW w:w="2734" w:type="dxa"/>
            <w:shd w:val="clear" w:color="auto" w:fill="FABF8F" w:themeFill="accent6" w:themeFillTint="99"/>
            <w:vAlign w:val="center"/>
          </w:tcPr>
          <w:p w14:paraId="62BD85D4" w14:textId="77777777" w:rsidR="00457D61" w:rsidRPr="008960FB" w:rsidRDefault="00457D61" w:rsidP="00EC124B">
            <w:pPr>
              <w:jc w:val="left"/>
            </w:pPr>
            <w:r w:rsidRPr="008960FB">
              <w:t>Réseaux sociaux</w:t>
            </w:r>
          </w:p>
        </w:tc>
        <w:tc>
          <w:tcPr>
            <w:tcW w:w="728" w:type="dxa"/>
            <w:vAlign w:val="center"/>
          </w:tcPr>
          <w:p w14:paraId="1BC40EE1" w14:textId="77777777" w:rsidR="00457D61" w:rsidRDefault="00457D61" w:rsidP="00800CE9">
            <w:pPr>
              <w:jc w:val="center"/>
            </w:pPr>
          </w:p>
        </w:tc>
        <w:tc>
          <w:tcPr>
            <w:tcW w:w="728" w:type="dxa"/>
            <w:vAlign w:val="center"/>
          </w:tcPr>
          <w:p w14:paraId="4B7B80B0" w14:textId="77777777" w:rsidR="00457D61" w:rsidRDefault="00457D61" w:rsidP="00800CE9">
            <w:pPr>
              <w:jc w:val="center"/>
            </w:pPr>
            <w:r>
              <w:t>X</w:t>
            </w:r>
          </w:p>
        </w:tc>
        <w:tc>
          <w:tcPr>
            <w:tcW w:w="728" w:type="dxa"/>
            <w:vAlign w:val="center"/>
          </w:tcPr>
          <w:p w14:paraId="5C04CD8E" w14:textId="77777777" w:rsidR="00457D61" w:rsidRDefault="00457D61" w:rsidP="00800CE9">
            <w:pPr>
              <w:jc w:val="center"/>
            </w:pPr>
          </w:p>
        </w:tc>
        <w:tc>
          <w:tcPr>
            <w:tcW w:w="728" w:type="dxa"/>
            <w:vAlign w:val="center"/>
          </w:tcPr>
          <w:p w14:paraId="3F4EB6D3" w14:textId="77777777" w:rsidR="00457D61" w:rsidRDefault="00457D61" w:rsidP="00800CE9">
            <w:pPr>
              <w:jc w:val="center"/>
            </w:pPr>
          </w:p>
        </w:tc>
        <w:tc>
          <w:tcPr>
            <w:tcW w:w="728" w:type="dxa"/>
            <w:vAlign w:val="center"/>
          </w:tcPr>
          <w:p w14:paraId="49C88841" w14:textId="77777777" w:rsidR="00457D61" w:rsidRDefault="00457D61" w:rsidP="00800CE9">
            <w:pPr>
              <w:jc w:val="center"/>
            </w:pPr>
          </w:p>
        </w:tc>
        <w:tc>
          <w:tcPr>
            <w:tcW w:w="728" w:type="dxa"/>
            <w:vAlign w:val="center"/>
          </w:tcPr>
          <w:p w14:paraId="2D200A05" w14:textId="77777777" w:rsidR="00457D61" w:rsidRDefault="00457D61" w:rsidP="00800CE9">
            <w:pPr>
              <w:jc w:val="center"/>
            </w:pPr>
          </w:p>
        </w:tc>
        <w:tc>
          <w:tcPr>
            <w:tcW w:w="728" w:type="dxa"/>
            <w:vAlign w:val="center"/>
          </w:tcPr>
          <w:p w14:paraId="412D2494" w14:textId="77777777" w:rsidR="00457D61" w:rsidRDefault="00457D61" w:rsidP="00800CE9">
            <w:pPr>
              <w:jc w:val="center"/>
            </w:pPr>
          </w:p>
        </w:tc>
        <w:tc>
          <w:tcPr>
            <w:tcW w:w="728" w:type="dxa"/>
            <w:vAlign w:val="center"/>
          </w:tcPr>
          <w:p w14:paraId="7BE11588" w14:textId="77777777" w:rsidR="00457D61" w:rsidRDefault="00457D61" w:rsidP="00800CE9">
            <w:pPr>
              <w:jc w:val="center"/>
            </w:pPr>
            <w:r>
              <w:t>X</w:t>
            </w:r>
          </w:p>
        </w:tc>
        <w:tc>
          <w:tcPr>
            <w:tcW w:w="728" w:type="dxa"/>
            <w:vAlign w:val="center"/>
          </w:tcPr>
          <w:p w14:paraId="05040576" w14:textId="77777777" w:rsidR="00457D61" w:rsidRDefault="00457D61" w:rsidP="00800CE9">
            <w:pPr>
              <w:jc w:val="center"/>
            </w:pPr>
          </w:p>
        </w:tc>
        <w:tc>
          <w:tcPr>
            <w:tcW w:w="887" w:type="dxa"/>
            <w:vAlign w:val="center"/>
          </w:tcPr>
          <w:p w14:paraId="06522782" w14:textId="77777777" w:rsidR="00457D61" w:rsidRDefault="00457D61" w:rsidP="00800CE9">
            <w:pPr>
              <w:jc w:val="center"/>
            </w:pPr>
          </w:p>
        </w:tc>
      </w:tr>
      <w:tr w:rsidR="00457D61" w14:paraId="61012E6A" w14:textId="77777777" w:rsidTr="00482672">
        <w:trPr>
          <w:trHeight w:val="205"/>
          <w:jc w:val="center"/>
        </w:trPr>
        <w:tc>
          <w:tcPr>
            <w:tcW w:w="2734" w:type="dxa"/>
            <w:shd w:val="clear" w:color="auto" w:fill="FABF8F" w:themeFill="accent6" w:themeFillTint="99"/>
            <w:vAlign w:val="center"/>
          </w:tcPr>
          <w:p w14:paraId="73797A3D" w14:textId="77777777" w:rsidR="00457D61" w:rsidRPr="008960FB" w:rsidRDefault="00457D61" w:rsidP="00EC124B">
            <w:pPr>
              <w:jc w:val="left"/>
            </w:pPr>
            <w:r>
              <w:t>Outil de visioconférences</w:t>
            </w:r>
          </w:p>
        </w:tc>
        <w:tc>
          <w:tcPr>
            <w:tcW w:w="728" w:type="dxa"/>
            <w:vAlign w:val="center"/>
          </w:tcPr>
          <w:p w14:paraId="16537C49" w14:textId="77777777" w:rsidR="00457D61" w:rsidRDefault="00457D61" w:rsidP="00800CE9">
            <w:pPr>
              <w:jc w:val="center"/>
            </w:pPr>
            <w:r>
              <w:t>X</w:t>
            </w:r>
          </w:p>
        </w:tc>
        <w:tc>
          <w:tcPr>
            <w:tcW w:w="728" w:type="dxa"/>
            <w:vAlign w:val="center"/>
          </w:tcPr>
          <w:p w14:paraId="1BD3B565" w14:textId="77777777" w:rsidR="00457D61" w:rsidRDefault="00457D61" w:rsidP="00800CE9">
            <w:pPr>
              <w:jc w:val="center"/>
            </w:pPr>
            <w:r>
              <w:t>X</w:t>
            </w:r>
          </w:p>
        </w:tc>
        <w:tc>
          <w:tcPr>
            <w:tcW w:w="728" w:type="dxa"/>
            <w:vAlign w:val="center"/>
          </w:tcPr>
          <w:p w14:paraId="23E29200" w14:textId="77777777" w:rsidR="00457D61" w:rsidRDefault="00457D61" w:rsidP="00800CE9">
            <w:pPr>
              <w:jc w:val="center"/>
            </w:pPr>
          </w:p>
        </w:tc>
        <w:tc>
          <w:tcPr>
            <w:tcW w:w="728" w:type="dxa"/>
            <w:vAlign w:val="center"/>
          </w:tcPr>
          <w:p w14:paraId="4607C737" w14:textId="77777777" w:rsidR="00457D61" w:rsidRDefault="00457D61" w:rsidP="00800CE9">
            <w:pPr>
              <w:jc w:val="center"/>
            </w:pPr>
            <w:r>
              <w:t>X</w:t>
            </w:r>
          </w:p>
        </w:tc>
        <w:tc>
          <w:tcPr>
            <w:tcW w:w="728" w:type="dxa"/>
            <w:vAlign w:val="center"/>
          </w:tcPr>
          <w:p w14:paraId="3372722E" w14:textId="77777777" w:rsidR="00457D61" w:rsidRDefault="00457D61" w:rsidP="00800CE9">
            <w:pPr>
              <w:jc w:val="center"/>
            </w:pPr>
          </w:p>
        </w:tc>
        <w:tc>
          <w:tcPr>
            <w:tcW w:w="728" w:type="dxa"/>
            <w:vAlign w:val="center"/>
          </w:tcPr>
          <w:p w14:paraId="48932973" w14:textId="77777777" w:rsidR="00457D61" w:rsidRDefault="00457D61" w:rsidP="00800CE9">
            <w:pPr>
              <w:jc w:val="center"/>
            </w:pPr>
          </w:p>
        </w:tc>
        <w:tc>
          <w:tcPr>
            <w:tcW w:w="728" w:type="dxa"/>
            <w:vAlign w:val="center"/>
          </w:tcPr>
          <w:p w14:paraId="50A9F958" w14:textId="77777777" w:rsidR="00457D61" w:rsidRDefault="00457D61" w:rsidP="00800CE9">
            <w:pPr>
              <w:jc w:val="center"/>
            </w:pPr>
            <w:r>
              <w:t>X</w:t>
            </w:r>
          </w:p>
        </w:tc>
        <w:tc>
          <w:tcPr>
            <w:tcW w:w="728" w:type="dxa"/>
            <w:vAlign w:val="center"/>
          </w:tcPr>
          <w:p w14:paraId="23CF7345" w14:textId="77777777" w:rsidR="00457D61" w:rsidRDefault="00457D61" w:rsidP="00800CE9">
            <w:pPr>
              <w:jc w:val="center"/>
            </w:pPr>
          </w:p>
        </w:tc>
        <w:tc>
          <w:tcPr>
            <w:tcW w:w="728" w:type="dxa"/>
            <w:vAlign w:val="center"/>
          </w:tcPr>
          <w:p w14:paraId="6885F0C9" w14:textId="77777777" w:rsidR="00457D61" w:rsidRDefault="00457D61" w:rsidP="00800CE9">
            <w:pPr>
              <w:jc w:val="center"/>
            </w:pPr>
          </w:p>
        </w:tc>
        <w:tc>
          <w:tcPr>
            <w:tcW w:w="887" w:type="dxa"/>
            <w:vAlign w:val="center"/>
          </w:tcPr>
          <w:p w14:paraId="75733D3C" w14:textId="77777777" w:rsidR="00457D61" w:rsidRDefault="00457D61" w:rsidP="00800CE9">
            <w:pPr>
              <w:jc w:val="center"/>
            </w:pPr>
          </w:p>
        </w:tc>
      </w:tr>
      <w:tr w:rsidR="00457D61" w14:paraId="5FC2E4D0" w14:textId="77777777" w:rsidTr="00482672">
        <w:trPr>
          <w:trHeight w:val="412"/>
          <w:jc w:val="center"/>
        </w:trPr>
        <w:tc>
          <w:tcPr>
            <w:tcW w:w="2734" w:type="dxa"/>
            <w:shd w:val="clear" w:color="auto" w:fill="FABF8F" w:themeFill="accent6" w:themeFillTint="99"/>
            <w:vAlign w:val="center"/>
          </w:tcPr>
          <w:p w14:paraId="055E9006" w14:textId="77777777" w:rsidR="00457D61" w:rsidRPr="008960FB" w:rsidRDefault="00457D61" w:rsidP="00EC124B">
            <w:pPr>
              <w:jc w:val="left"/>
            </w:pPr>
            <w:r w:rsidRPr="008960FB">
              <w:t>Chat d</w:t>
            </w:r>
            <w:r>
              <w:t>u CA</w:t>
            </w:r>
          </w:p>
        </w:tc>
        <w:tc>
          <w:tcPr>
            <w:tcW w:w="728" w:type="dxa"/>
            <w:vAlign w:val="center"/>
          </w:tcPr>
          <w:p w14:paraId="17C7DECB" w14:textId="77777777" w:rsidR="00457D61" w:rsidRDefault="00457D61" w:rsidP="00800CE9">
            <w:pPr>
              <w:jc w:val="center"/>
            </w:pPr>
          </w:p>
        </w:tc>
        <w:tc>
          <w:tcPr>
            <w:tcW w:w="728" w:type="dxa"/>
            <w:vAlign w:val="center"/>
          </w:tcPr>
          <w:p w14:paraId="69BAD674" w14:textId="77777777" w:rsidR="00457D61" w:rsidRDefault="00457D61" w:rsidP="00800CE9">
            <w:pPr>
              <w:jc w:val="center"/>
            </w:pPr>
            <w:r>
              <w:t>X</w:t>
            </w:r>
          </w:p>
        </w:tc>
        <w:tc>
          <w:tcPr>
            <w:tcW w:w="728" w:type="dxa"/>
            <w:vAlign w:val="center"/>
          </w:tcPr>
          <w:p w14:paraId="3FC20FA2" w14:textId="77777777" w:rsidR="00457D61" w:rsidRDefault="00457D61" w:rsidP="00800CE9">
            <w:pPr>
              <w:jc w:val="center"/>
            </w:pPr>
          </w:p>
        </w:tc>
        <w:tc>
          <w:tcPr>
            <w:tcW w:w="728" w:type="dxa"/>
            <w:vAlign w:val="center"/>
          </w:tcPr>
          <w:p w14:paraId="12DE9E7C" w14:textId="77777777" w:rsidR="00457D61" w:rsidRDefault="00457D61" w:rsidP="00800CE9">
            <w:pPr>
              <w:jc w:val="center"/>
            </w:pPr>
            <w:r>
              <w:t>X</w:t>
            </w:r>
          </w:p>
        </w:tc>
        <w:tc>
          <w:tcPr>
            <w:tcW w:w="728" w:type="dxa"/>
            <w:vAlign w:val="center"/>
          </w:tcPr>
          <w:p w14:paraId="0172AC5B" w14:textId="77777777" w:rsidR="00457D61" w:rsidRDefault="00457D61" w:rsidP="00800CE9">
            <w:pPr>
              <w:jc w:val="center"/>
            </w:pPr>
          </w:p>
        </w:tc>
        <w:tc>
          <w:tcPr>
            <w:tcW w:w="728" w:type="dxa"/>
            <w:vAlign w:val="center"/>
          </w:tcPr>
          <w:p w14:paraId="274AC01B" w14:textId="77777777" w:rsidR="00457D61" w:rsidRDefault="00457D61" w:rsidP="00800CE9">
            <w:pPr>
              <w:jc w:val="center"/>
            </w:pPr>
          </w:p>
        </w:tc>
        <w:tc>
          <w:tcPr>
            <w:tcW w:w="728" w:type="dxa"/>
            <w:vAlign w:val="center"/>
          </w:tcPr>
          <w:p w14:paraId="79B88341" w14:textId="77777777" w:rsidR="00457D61" w:rsidRDefault="00457D61" w:rsidP="00800CE9">
            <w:pPr>
              <w:jc w:val="center"/>
            </w:pPr>
          </w:p>
        </w:tc>
        <w:tc>
          <w:tcPr>
            <w:tcW w:w="728" w:type="dxa"/>
            <w:vAlign w:val="center"/>
          </w:tcPr>
          <w:p w14:paraId="369049D7" w14:textId="77777777" w:rsidR="00457D61" w:rsidRDefault="00457D61" w:rsidP="00800CE9">
            <w:pPr>
              <w:jc w:val="center"/>
            </w:pPr>
          </w:p>
        </w:tc>
        <w:tc>
          <w:tcPr>
            <w:tcW w:w="728" w:type="dxa"/>
            <w:vAlign w:val="center"/>
          </w:tcPr>
          <w:p w14:paraId="586D8AA8" w14:textId="77777777" w:rsidR="00457D61" w:rsidRDefault="00457D61" w:rsidP="00800CE9">
            <w:pPr>
              <w:jc w:val="center"/>
            </w:pPr>
          </w:p>
        </w:tc>
        <w:tc>
          <w:tcPr>
            <w:tcW w:w="887" w:type="dxa"/>
            <w:vAlign w:val="center"/>
          </w:tcPr>
          <w:p w14:paraId="7D6D28CB" w14:textId="77777777" w:rsidR="00457D61" w:rsidRDefault="00457D61" w:rsidP="00800CE9">
            <w:pPr>
              <w:jc w:val="center"/>
            </w:pPr>
          </w:p>
        </w:tc>
      </w:tr>
      <w:tr w:rsidR="00457D61" w14:paraId="24488141" w14:textId="77777777" w:rsidTr="00482672">
        <w:trPr>
          <w:trHeight w:val="412"/>
          <w:jc w:val="center"/>
        </w:trPr>
        <w:tc>
          <w:tcPr>
            <w:tcW w:w="2734" w:type="dxa"/>
            <w:shd w:val="clear" w:color="auto" w:fill="FABF8F" w:themeFill="accent6" w:themeFillTint="99"/>
            <w:vAlign w:val="center"/>
          </w:tcPr>
          <w:p w14:paraId="52D0DD26" w14:textId="77777777" w:rsidR="00457D61" w:rsidRPr="008960FB" w:rsidRDefault="00457D61" w:rsidP="00EC124B">
            <w:pPr>
              <w:jc w:val="left"/>
            </w:pPr>
            <w:r w:rsidRPr="008960FB">
              <w:t>SI d</w:t>
            </w:r>
            <w:r>
              <w:t>es</w:t>
            </w:r>
            <w:r w:rsidRPr="008960FB">
              <w:t xml:space="preserve"> fournisseur</w:t>
            </w:r>
            <w:r>
              <w:t>s</w:t>
            </w:r>
            <w:r w:rsidRPr="008960FB">
              <w:t xml:space="preserve"> de services web</w:t>
            </w:r>
          </w:p>
        </w:tc>
        <w:tc>
          <w:tcPr>
            <w:tcW w:w="728" w:type="dxa"/>
            <w:vAlign w:val="center"/>
          </w:tcPr>
          <w:p w14:paraId="31C0CFA0" w14:textId="77777777" w:rsidR="00457D61" w:rsidRDefault="00457D61" w:rsidP="00800CE9">
            <w:pPr>
              <w:jc w:val="center"/>
            </w:pPr>
            <w:r>
              <w:t>X</w:t>
            </w:r>
          </w:p>
        </w:tc>
        <w:tc>
          <w:tcPr>
            <w:tcW w:w="728" w:type="dxa"/>
            <w:vAlign w:val="center"/>
          </w:tcPr>
          <w:p w14:paraId="4CE9F847" w14:textId="77777777" w:rsidR="00457D61" w:rsidRDefault="00457D61" w:rsidP="00800CE9">
            <w:pPr>
              <w:jc w:val="center"/>
            </w:pPr>
            <w:r>
              <w:t>X</w:t>
            </w:r>
          </w:p>
        </w:tc>
        <w:tc>
          <w:tcPr>
            <w:tcW w:w="728" w:type="dxa"/>
            <w:vAlign w:val="center"/>
          </w:tcPr>
          <w:p w14:paraId="46E69CC0" w14:textId="77777777" w:rsidR="00457D61" w:rsidRDefault="00457D61" w:rsidP="00800CE9">
            <w:pPr>
              <w:jc w:val="center"/>
            </w:pPr>
            <w:r>
              <w:t>X</w:t>
            </w:r>
          </w:p>
        </w:tc>
        <w:tc>
          <w:tcPr>
            <w:tcW w:w="728" w:type="dxa"/>
            <w:vAlign w:val="center"/>
          </w:tcPr>
          <w:p w14:paraId="18184D3D" w14:textId="77777777" w:rsidR="00457D61" w:rsidRDefault="00457D61" w:rsidP="00800CE9">
            <w:pPr>
              <w:jc w:val="center"/>
            </w:pPr>
            <w:r>
              <w:t>X</w:t>
            </w:r>
          </w:p>
        </w:tc>
        <w:tc>
          <w:tcPr>
            <w:tcW w:w="728" w:type="dxa"/>
            <w:vAlign w:val="center"/>
          </w:tcPr>
          <w:p w14:paraId="7757EEAE" w14:textId="77777777" w:rsidR="00457D61" w:rsidRDefault="00457D61" w:rsidP="00800CE9">
            <w:pPr>
              <w:jc w:val="center"/>
            </w:pPr>
          </w:p>
        </w:tc>
        <w:tc>
          <w:tcPr>
            <w:tcW w:w="728" w:type="dxa"/>
            <w:vAlign w:val="center"/>
          </w:tcPr>
          <w:p w14:paraId="036C7B08" w14:textId="77777777" w:rsidR="00457D61" w:rsidRDefault="00457D61" w:rsidP="00800CE9">
            <w:pPr>
              <w:jc w:val="center"/>
            </w:pPr>
            <w:r>
              <w:t>X</w:t>
            </w:r>
          </w:p>
        </w:tc>
        <w:tc>
          <w:tcPr>
            <w:tcW w:w="728" w:type="dxa"/>
            <w:vAlign w:val="center"/>
          </w:tcPr>
          <w:p w14:paraId="73B89215" w14:textId="77777777" w:rsidR="00457D61" w:rsidRDefault="00457D61" w:rsidP="00800CE9">
            <w:pPr>
              <w:jc w:val="center"/>
            </w:pPr>
            <w:r>
              <w:t>(X)</w:t>
            </w:r>
          </w:p>
        </w:tc>
        <w:tc>
          <w:tcPr>
            <w:tcW w:w="728" w:type="dxa"/>
            <w:vAlign w:val="center"/>
          </w:tcPr>
          <w:p w14:paraId="0AC927F8" w14:textId="77777777" w:rsidR="00457D61" w:rsidRDefault="00457D61" w:rsidP="00800CE9">
            <w:pPr>
              <w:jc w:val="center"/>
            </w:pPr>
          </w:p>
        </w:tc>
        <w:tc>
          <w:tcPr>
            <w:tcW w:w="728" w:type="dxa"/>
            <w:vAlign w:val="center"/>
          </w:tcPr>
          <w:p w14:paraId="620EFDC7" w14:textId="77777777" w:rsidR="00457D61" w:rsidRDefault="00457D61" w:rsidP="00800CE9">
            <w:pPr>
              <w:jc w:val="center"/>
            </w:pPr>
            <w:r>
              <w:t>X</w:t>
            </w:r>
          </w:p>
        </w:tc>
        <w:tc>
          <w:tcPr>
            <w:tcW w:w="887" w:type="dxa"/>
            <w:vAlign w:val="center"/>
          </w:tcPr>
          <w:p w14:paraId="742AAD55" w14:textId="77777777" w:rsidR="00457D61" w:rsidRDefault="00E66E6A" w:rsidP="00800CE9">
            <w:pPr>
              <w:jc w:val="center"/>
            </w:pPr>
            <w:r>
              <w:t>X</w:t>
            </w:r>
          </w:p>
        </w:tc>
      </w:tr>
      <w:tr w:rsidR="00457D61" w14:paraId="1BBD1A01" w14:textId="77777777" w:rsidTr="00482672">
        <w:trPr>
          <w:trHeight w:val="58"/>
          <w:jc w:val="center"/>
        </w:trPr>
        <w:tc>
          <w:tcPr>
            <w:tcW w:w="2734" w:type="dxa"/>
            <w:shd w:val="clear" w:color="auto" w:fill="FABF8F" w:themeFill="accent6" w:themeFillTint="99"/>
          </w:tcPr>
          <w:p w14:paraId="0C935955" w14:textId="77777777" w:rsidR="00457D61" w:rsidRPr="00B870D4" w:rsidRDefault="00457D61" w:rsidP="00800CE9">
            <w:pPr>
              <w:jc w:val="left"/>
            </w:pPr>
            <w:r>
              <w:t>Utilisateurs (membres et sous-traitants)</w:t>
            </w:r>
          </w:p>
        </w:tc>
        <w:tc>
          <w:tcPr>
            <w:tcW w:w="728" w:type="dxa"/>
            <w:vAlign w:val="center"/>
          </w:tcPr>
          <w:p w14:paraId="0BD6C6A2" w14:textId="77777777" w:rsidR="00457D61" w:rsidRDefault="00457D61" w:rsidP="00800CE9">
            <w:pPr>
              <w:jc w:val="center"/>
            </w:pPr>
            <w:r>
              <w:t>X</w:t>
            </w:r>
          </w:p>
        </w:tc>
        <w:tc>
          <w:tcPr>
            <w:tcW w:w="728" w:type="dxa"/>
            <w:vAlign w:val="center"/>
          </w:tcPr>
          <w:p w14:paraId="498EE388" w14:textId="77777777" w:rsidR="00457D61" w:rsidRDefault="00457D61" w:rsidP="00800CE9">
            <w:pPr>
              <w:jc w:val="center"/>
            </w:pPr>
            <w:r>
              <w:t>X</w:t>
            </w:r>
          </w:p>
        </w:tc>
        <w:tc>
          <w:tcPr>
            <w:tcW w:w="728" w:type="dxa"/>
            <w:vAlign w:val="center"/>
          </w:tcPr>
          <w:p w14:paraId="09BBB878" w14:textId="77777777" w:rsidR="00457D61" w:rsidRDefault="00457D61" w:rsidP="00800CE9">
            <w:pPr>
              <w:jc w:val="center"/>
            </w:pPr>
            <w:r>
              <w:t>X</w:t>
            </w:r>
          </w:p>
        </w:tc>
        <w:tc>
          <w:tcPr>
            <w:tcW w:w="728" w:type="dxa"/>
            <w:vAlign w:val="center"/>
          </w:tcPr>
          <w:p w14:paraId="01A081D4" w14:textId="77777777" w:rsidR="00457D61" w:rsidRDefault="00457D61" w:rsidP="00800CE9">
            <w:pPr>
              <w:jc w:val="center"/>
            </w:pPr>
            <w:r>
              <w:t>X</w:t>
            </w:r>
          </w:p>
        </w:tc>
        <w:tc>
          <w:tcPr>
            <w:tcW w:w="728" w:type="dxa"/>
            <w:vAlign w:val="center"/>
          </w:tcPr>
          <w:p w14:paraId="05A15845" w14:textId="77777777" w:rsidR="00457D61" w:rsidRDefault="00457D61" w:rsidP="00800CE9">
            <w:pPr>
              <w:jc w:val="center"/>
            </w:pPr>
            <w:r>
              <w:t>X</w:t>
            </w:r>
          </w:p>
        </w:tc>
        <w:tc>
          <w:tcPr>
            <w:tcW w:w="728" w:type="dxa"/>
            <w:vAlign w:val="center"/>
          </w:tcPr>
          <w:p w14:paraId="19C3EFAA" w14:textId="77777777" w:rsidR="00457D61" w:rsidRDefault="00457D61" w:rsidP="00800CE9">
            <w:pPr>
              <w:jc w:val="center"/>
            </w:pPr>
            <w:r>
              <w:t>X</w:t>
            </w:r>
          </w:p>
        </w:tc>
        <w:tc>
          <w:tcPr>
            <w:tcW w:w="728" w:type="dxa"/>
            <w:vAlign w:val="center"/>
          </w:tcPr>
          <w:p w14:paraId="0CCE0C42" w14:textId="77777777" w:rsidR="00457D61" w:rsidRDefault="00457D61" w:rsidP="00800CE9">
            <w:pPr>
              <w:jc w:val="center"/>
            </w:pPr>
            <w:r>
              <w:t>X</w:t>
            </w:r>
          </w:p>
        </w:tc>
        <w:tc>
          <w:tcPr>
            <w:tcW w:w="728" w:type="dxa"/>
            <w:vAlign w:val="center"/>
          </w:tcPr>
          <w:p w14:paraId="57B8FCB9" w14:textId="77777777" w:rsidR="00457D61" w:rsidRDefault="00457D61" w:rsidP="00800CE9">
            <w:pPr>
              <w:jc w:val="center"/>
            </w:pPr>
            <w:r>
              <w:t>X</w:t>
            </w:r>
          </w:p>
        </w:tc>
        <w:tc>
          <w:tcPr>
            <w:tcW w:w="728" w:type="dxa"/>
            <w:vAlign w:val="center"/>
          </w:tcPr>
          <w:p w14:paraId="6EC432CE" w14:textId="77777777" w:rsidR="00457D61" w:rsidRDefault="00457D61" w:rsidP="00800CE9">
            <w:pPr>
              <w:jc w:val="center"/>
            </w:pPr>
            <w:r>
              <w:t>X</w:t>
            </w:r>
          </w:p>
        </w:tc>
        <w:tc>
          <w:tcPr>
            <w:tcW w:w="887" w:type="dxa"/>
            <w:vAlign w:val="center"/>
          </w:tcPr>
          <w:p w14:paraId="77DE06F0" w14:textId="77777777" w:rsidR="00457D61" w:rsidRDefault="00457D61" w:rsidP="00800CE9">
            <w:pPr>
              <w:jc w:val="center"/>
            </w:pPr>
          </w:p>
        </w:tc>
      </w:tr>
    </w:tbl>
    <w:p w14:paraId="409B52BC" w14:textId="77777777" w:rsidR="00457D61" w:rsidRPr="00984E89" w:rsidRDefault="00457D61" w:rsidP="00457D61">
      <w:r>
        <w:t xml:space="preserve"> </w:t>
      </w:r>
    </w:p>
    <w:p w14:paraId="21C1BCE2" w14:textId="77777777" w:rsidR="00457D61" w:rsidRDefault="00457D61" w:rsidP="00457D61">
      <w:pPr>
        <w:jc w:val="left"/>
        <w:rPr>
          <w:b/>
          <w:bCs/>
          <w:sz w:val="28"/>
        </w:rPr>
      </w:pPr>
      <w:r>
        <w:br w:type="page"/>
      </w:r>
    </w:p>
    <w:p w14:paraId="2077E1A0" w14:textId="77777777" w:rsidR="003326E2" w:rsidRDefault="003326E2" w:rsidP="00142653">
      <w:pPr>
        <w:pStyle w:val="Titre3"/>
        <w:numPr>
          <w:ilvl w:val="0"/>
          <w:numId w:val="0"/>
        </w:numPr>
        <w:ind w:left="1134" w:hanging="1134"/>
      </w:pPr>
      <w:bookmarkStart w:id="27" w:name="_Ref70284142"/>
      <w:bookmarkStart w:id="28" w:name="_Toc74922736"/>
      <w:bookmarkEnd w:id="23"/>
      <w:bookmarkEnd w:id="26"/>
      <w:r>
        <w:lastRenderedPageBreak/>
        <w:t>Évaluation de la conformité au socle de règles</w:t>
      </w:r>
      <w:bookmarkEnd w:id="27"/>
      <w:bookmarkEnd w:id="28"/>
    </w:p>
    <w:p w14:paraId="32178174" w14:textId="77777777" w:rsidR="003326E2" w:rsidRDefault="003326E2" w:rsidP="003326E2">
      <w:r>
        <w:t>Parmi les 49 règles qu</w:t>
      </w:r>
      <w:r w:rsidR="00B2490B">
        <w:t xml:space="preserve">e le socle </w:t>
      </w:r>
      <w:r>
        <w:t>comporte :</w:t>
      </w:r>
    </w:p>
    <w:p w14:paraId="4ACE202C" w14:textId="77777777" w:rsidR="003326E2" w:rsidRDefault="003326E2" w:rsidP="003326E2">
      <w:pPr>
        <w:pStyle w:val="Paragraphedeliste"/>
        <w:numPr>
          <w:ilvl w:val="0"/>
          <w:numId w:val="6"/>
        </w:numPr>
      </w:pPr>
      <w:r>
        <w:t>13 ne sont pas parfaitement respectées :</w:t>
      </w:r>
    </w:p>
    <w:p w14:paraId="60B51A70" w14:textId="77777777" w:rsidR="003326E2" w:rsidRDefault="003326E2" w:rsidP="003326E2">
      <w:pPr>
        <w:pStyle w:val="Paragraphedeliste"/>
        <w:numPr>
          <w:ilvl w:val="1"/>
          <w:numId w:val="6"/>
        </w:numPr>
      </w:pPr>
      <w:r>
        <w:t>pérennité des fonctions essentielles ;</w:t>
      </w:r>
    </w:p>
    <w:p w14:paraId="1EC42E74" w14:textId="77777777" w:rsidR="003326E2" w:rsidRDefault="003326E2" w:rsidP="003326E2">
      <w:pPr>
        <w:pStyle w:val="Paragraphedeliste"/>
        <w:numPr>
          <w:ilvl w:val="1"/>
          <w:numId w:val="6"/>
        </w:numPr>
      </w:pPr>
      <w:r>
        <w:t>sensibilisation à la politique ;</w:t>
      </w:r>
    </w:p>
    <w:p w14:paraId="6736E3F7" w14:textId="77777777" w:rsidR="003326E2" w:rsidRDefault="003326E2" w:rsidP="003326E2">
      <w:pPr>
        <w:pStyle w:val="Paragraphedeliste"/>
        <w:numPr>
          <w:ilvl w:val="1"/>
          <w:numId w:val="6"/>
        </w:numPr>
      </w:pPr>
      <w:r>
        <w:t>documentation des actions d’administration ;</w:t>
      </w:r>
    </w:p>
    <w:p w14:paraId="3FD4740A" w14:textId="77777777" w:rsidR="003326E2" w:rsidRDefault="003326E2" w:rsidP="003326E2">
      <w:pPr>
        <w:pStyle w:val="Paragraphedeliste"/>
        <w:numPr>
          <w:ilvl w:val="1"/>
          <w:numId w:val="6"/>
        </w:numPr>
      </w:pPr>
      <w:r>
        <w:t>séparation des environnements ;</w:t>
      </w:r>
    </w:p>
    <w:p w14:paraId="54748065" w14:textId="77777777" w:rsidR="003326E2" w:rsidRDefault="003326E2" w:rsidP="003326E2">
      <w:pPr>
        <w:pStyle w:val="Paragraphedeliste"/>
        <w:numPr>
          <w:ilvl w:val="1"/>
          <w:numId w:val="6"/>
        </w:numPr>
      </w:pPr>
      <w:r>
        <w:t>export des journaux ;</w:t>
      </w:r>
    </w:p>
    <w:p w14:paraId="146E7797" w14:textId="77777777" w:rsidR="003326E2" w:rsidRDefault="003326E2" w:rsidP="003326E2">
      <w:pPr>
        <w:pStyle w:val="Paragraphedeliste"/>
        <w:numPr>
          <w:ilvl w:val="1"/>
          <w:numId w:val="6"/>
        </w:numPr>
      </w:pPr>
      <w:r>
        <w:t>analyses automatiques de sécurité ;</w:t>
      </w:r>
    </w:p>
    <w:p w14:paraId="6CEE879C" w14:textId="77777777" w:rsidR="003326E2" w:rsidRDefault="003326E2" w:rsidP="003326E2">
      <w:pPr>
        <w:pStyle w:val="Paragraphedeliste"/>
        <w:numPr>
          <w:ilvl w:val="1"/>
          <w:numId w:val="6"/>
        </w:numPr>
      </w:pPr>
      <w:r>
        <w:t>désignation d’une personne en charge de la protection de la vie privée ;</w:t>
      </w:r>
    </w:p>
    <w:p w14:paraId="15D56EE0" w14:textId="77777777" w:rsidR="003326E2" w:rsidRDefault="003326E2" w:rsidP="003326E2">
      <w:pPr>
        <w:pStyle w:val="Paragraphedeliste"/>
        <w:numPr>
          <w:ilvl w:val="1"/>
          <w:numId w:val="6"/>
        </w:numPr>
      </w:pPr>
      <w:r>
        <w:t>obligations générales des membres concernant la protection de la vie privée ;</w:t>
      </w:r>
    </w:p>
    <w:p w14:paraId="380B3CF3" w14:textId="77777777" w:rsidR="003326E2" w:rsidRDefault="003326E2" w:rsidP="003326E2">
      <w:pPr>
        <w:pStyle w:val="Paragraphedeliste"/>
        <w:numPr>
          <w:ilvl w:val="1"/>
          <w:numId w:val="6"/>
        </w:numPr>
      </w:pPr>
      <w:r>
        <w:t>obligations pour les nouveaux traitements dont le Club EBIOS est responsable ;</w:t>
      </w:r>
    </w:p>
    <w:p w14:paraId="222E0B40" w14:textId="77777777" w:rsidR="003326E2" w:rsidRDefault="003326E2" w:rsidP="003326E2">
      <w:pPr>
        <w:pStyle w:val="Paragraphedeliste"/>
        <w:numPr>
          <w:ilvl w:val="1"/>
          <w:numId w:val="6"/>
        </w:numPr>
      </w:pPr>
      <w:r>
        <w:t>vérification des contrats avec les sous-traitants ;</w:t>
      </w:r>
    </w:p>
    <w:p w14:paraId="5B7248FA" w14:textId="77777777" w:rsidR="00E83541" w:rsidRDefault="00E83541" w:rsidP="003326E2">
      <w:pPr>
        <w:pStyle w:val="Paragraphedeliste"/>
        <w:numPr>
          <w:ilvl w:val="1"/>
          <w:numId w:val="6"/>
        </w:numPr>
      </w:pPr>
      <w:r>
        <w:t>[…]</w:t>
      </w:r>
    </w:p>
    <w:p w14:paraId="4A667789" w14:textId="77777777" w:rsidR="003326E2" w:rsidRDefault="003326E2" w:rsidP="003326E2">
      <w:pPr>
        <w:pStyle w:val="Paragraphedeliste"/>
        <w:numPr>
          <w:ilvl w:val="0"/>
          <w:numId w:val="6"/>
        </w:numPr>
      </w:pPr>
      <w:r>
        <w:t>4 doivent faire l’objet de vérifications techniques :</w:t>
      </w:r>
    </w:p>
    <w:p w14:paraId="58049F01" w14:textId="77777777" w:rsidR="003326E2" w:rsidRDefault="00E83541" w:rsidP="003326E2">
      <w:pPr>
        <w:pStyle w:val="Paragraphedeliste"/>
        <w:numPr>
          <w:ilvl w:val="1"/>
          <w:numId w:val="6"/>
        </w:numPr>
      </w:pPr>
      <w:r>
        <w:t>[…]</w:t>
      </w:r>
    </w:p>
    <w:p w14:paraId="4454DA35" w14:textId="77777777" w:rsidR="00B0671F" w:rsidRDefault="00B0671F" w:rsidP="00142653">
      <w:pPr>
        <w:pStyle w:val="Titre3"/>
        <w:numPr>
          <w:ilvl w:val="0"/>
          <w:numId w:val="0"/>
        </w:numPr>
        <w:ind w:left="1134" w:hanging="1134"/>
      </w:pPr>
      <w:bookmarkStart w:id="29" w:name="_Ref70286882"/>
      <w:bookmarkStart w:id="30" w:name="_Toc74922737"/>
      <w:r>
        <w:t>Échelle de gravité</w:t>
      </w:r>
      <w:bookmarkEnd w:id="29"/>
      <w:bookmarkEnd w:id="30"/>
    </w:p>
    <w:p w14:paraId="0643EBDD" w14:textId="77777777" w:rsidR="006C653B" w:rsidRPr="00A46A46" w:rsidRDefault="006C653B" w:rsidP="00A46A46">
      <w:r>
        <w:t>Le tableau suivant présente l</w:t>
      </w:r>
      <w:r w:rsidR="005624F8">
        <w:t>’échelle utilisée pour estimer la gravité des risques :</w:t>
      </w:r>
    </w:p>
    <w:p w14:paraId="76BC3122" w14:textId="77777777" w:rsidR="00BC1C5C" w:rsidRPr="00BC1C5C" w:rsidRDefault="00BC1C5C" w:rsidP="00BC1C5C"/>
    <w:tbl>
      <w:tblPr>
        <w:tblStyle w:val="Grilledutableau"/>
        <w:tblW w:w="11209" w:type="dxa"/>
        <w:jc w:val="center"/>
        <w:tblLayout w:type="fixed"/>
        <w:tblLook w:val="04A0" w:firstRow="1" w:lastRow="0" w:firstColumn="1" w:lastColumn="0" w:noHBand="0" w:noVBand="1"/>
      </w:tblPr>
      <w:tblGrid>
        <w:gridCol w:w="1399"/>
        <w:gridCol w:w="2204"/>
        <w:gridCol w:w="1919"/>
        <w:gridCol w:w="2337"/>
        <w:gridCol w:w="1691"/>
        <w:gridCol w:w="1659"/>
      </w:tblGrid>
      <w:tr w:rsidR="006E6645" w14:paraId="693A3434" w14:textId="77777777" w:rsidTr="00721086">
        <w:trPr>
          <w:trHeight w:val="270"/>
          <w:jc w:val="center"/>
        </w:trPr>
        <w:tc>
          <w:tcPr>
            <w:tcW w:w="1399" w:type="dxa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2CB5D9DE" w14:textId="77777777" w:rsidR="006E6645" w:rsidRPr="00A46A46" w:rsidRDefault="006E6645" w:rsidP="006E6645">
            <w:pPr>
              <w:jc w:val="right"/>
            </w:pPr>
            <w:r w:rsidRPr="00A46A46">
              <w:t>Impact</w:t>
            </w:r>
            <w:r>
              <w:t>s</w:t>
            </w:r>
          </w:p>
          <w:p w14:paraId="5773DE82" w14:textId="77777777" w:rsidR="00B0671F" w:rsidRPr="00370BCE" w:rsidRDefault="00B0671F" w:rsidP="00C041A0">
            <w:pPr>
              <w:jc w:val="left"/>
              <w:rPr>
                <w:b/>
                <w:bCs/>
              </w:rPr>
            </w:pPr>
            <w:r w:rsidRPr="00A46A46">
              <w:t>Gravité</w:t>
            </w:r>
          </w:p>
        </w:tc>
        <w:tc>
          <w:tcPr>
            <w:tcW w:w="2204" w:type="dxa"/>
            <w:shd w:val="clear" w:color="auto" w:fill="C00000"/>
            <w:vAlign w:val="center"/>
          </w:tcPr>
          <w:p w14:paraId="132BF84C" w14:textId="77777777" w:rsidR="00B0671F" w:rsidRPr="006E6645" w:rsidRDefault="00B0671F" w:rsidP="006E6645">
            <w:pPr>
              <w:jc w:val="center"/>
              <w:rPr>
                <w:color w:val="FFFFFF" w:themeColor="background1"/>
              </w:rPr>
            </w:pPr>
            <w:r w:rsidRPr="006E6645">
              <w:rPr>
                <w:color w:val="FFFFFF" w:themeColor="background1"/>
              </w:rPr>
              <w:t>Financiers</w:t>
            </w:r>
          </w:p>
        </w:tc>
        <w:tc>
          <w:tcPr>
            <w:tcW w:w="1919" w:type="dxa"/>
            <w:shd w:val="clear" w:color="auto" w:fill="C00000"/>
            <w:vAlign w:val="center"/>
          </w:tcPr>
          <w:p w14:paraId="18E131A3" w14:textId="77777777" w:rsidR="00B0671F" w:rsidRPr="006E6645" w:rsidRDefault="00C14AF3" w:rsidP="006E6645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Sur le fonctionnement</w:t>
            </w:r>
          </w:p>
        </w:tc>
        <w:tc>
          <w:tcPr>
            <w:tcW w:w="2337" w:type="dxa"/>
            <w:shd w:val="clear" w:color="auto" w:fill="C00000"/>
            <w:vAlign w:val="center"/>
          </w:tcPr>
          <w:p w14:paraId="1239EC45" w14:textId="77777777" w:rsidR="00B0671F" w:rsidRPr="006E6645" w:rsidRDefault="006E6645" w:rsidP="006E6645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Sur l’i</w:t>
            </w:r>
            <w:r w:rsidR="00B0671F" w:rsidRPr="006E6645">
              <w:rPr>
                <w:color w:val="FFFFFF" w:themeColor="background1"/>
              </w:rPr>
              <w:t>mage</w:t>
            </w:r>
          </w:p>
        </w:tc>
        <w:tc>
          <w:tcPr>
            <w:tcW w:w="1691" w:type="dxa"/>
            <w:shd w:val="clear" w:color="auto" w:fill="C00000"/>
            <w:vAlign w:val="center"/>
          </w:tcPr>
          <w:p w14:paraId="5329D36E" w14:textId="77777777" w:rsidR="00B0671F" w:rsidRPr="006E6645" w:rsidRDefault="00B0671F" w:rsidP="006E6645">
            <w:pPr>
              <w:jc w:val="center"/>
              <w:rPr>
                <w:color w:val="FFFFFF" w:themeColor="background1"/>
              </w:rPr>
            </w:pPr>
            <w:r w:rsidRPr="006E6645">
              <w:rPr>
                <w:color w:val="FFFFFF" w:themeColor="background1"/>
              </w:rPr>
              <w:t>Juridiques</w:t>
            </w:r>
          </w:p>
        </w:tc>
        <w:tc>
          <w:tcPr>
            <w:tcW w:w="1659" w:type="dxa"/>
            <w:shd w:val="clear" w:color="auto" w:fill="C00000"/>
            <w:vAlign w:val="center"/>
          </w:tcPr>
          <w:p w14:paraId="06A0FDED" w14:textId="77777777" w:rsidR="00B0671F" w:rsidRPr="006E6645" w:rsidRDefault="006E6645" w:rsidP="006E6645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Sur la v</w:t>
            </w:r>
            <w:r w:rsidR="00B0671F" w:rsidRPr="006E6645">
              <w:rPr>
                <w:color w:val="FFFFFF" w:themeColor="background1"/>
              </w:rPr>
              <w:t>ie privée</w:t>
            </w:r>
            <w:r w:rsidR="00C14AF3">
              <w:rPr>
                <w:color w:val="FFFFFF" w:themeColor="background1"/>
              </w:rPr>
              <w:t xml:space="preserve"> des personnes concernées</w:t>
            </w:r>
          </w:p>
        </w:tc>
      </w:tr>
      <w:tr w:rsidR="00B0671F" w14:paraId="757ADB9D" w14:textId="77777777" w:rsidTr="00721086">
        <w:trPr>
          <w:trHeight w:val="1221"/>
          <w:jc w:val="center"/>
        </w:trPr>
        <w:tc>
          <w:tcPr>
            <w:tcW w:w="1399" w:type="dxa"/>
            <w:shd w:val="clear" w:color="auto" w:fill="FF0000"/>
            <w:vAlign w:val="center"/>
          </w:tcPr>
          <w:p w14:paraId="78F19730" w14:textId="77777777" w:rsidR="00B0671F" w:rsidRPr="00370BCE" w:rsidRDefault="006E6645" w:rsidP="00A46A46">
            <w:pPr>
              <w:jc w:val="center"/>
              <w:rPr>
                <w:color w:val="FFFFFF" w:themeColor="background1"/>
              </w:rPr>
            </w:pPr>
            <w:r w:rsidRPr="00A46A46">
              <w:rPr>
                <w:color w:val="FFFFFF" w:themeColor="background1"/>
              </w:rPr>
              <w:t>Maximale</w:t>
            </w:r>
          </w:p>
        </w:tc>
        <w:tc>
          <w:tcPr>
            <w:tcW w:w="2204" w:type="dxa"/>
            <w:vAlign w:val="center"/>
          </w:tcPr>
          <w:p w14:paraId="674206A5" w14:textId="77777777" w:rsidR="00B0671F" w:rsidRDefault="006129CC" w:rsidP="00C041A0">
            <w:pPr>
              <w:jc w:val="left"/>
            </w:pPr>
            <w:r>
              <w:t>M</w:t>
            </w:r>
            <w:r w:rsidR="00B0671F" w:rsidRPr="00370BCE">
              <w:t xml:space="preserve">ontant supérieur </w:t>
            </w:r>
            <w:r w:rsidR="00B0671F">
              <w:t>au budget</w:t>
            </w:r>
            <w:r w:rsidR="00B0671F" w:rsidRPr="00370BCE">
              <w:t xml:space="preserve"> annuel</w:t>
            </w:r>
            <w:r w:rsidR="00CC3A3F">
              <w:t xml:space="preserve"> </w:t>
            </w:r>
            <w:r w:rsidR="00776677">
              <w:t>+</w:t>
            </w:r>
            <w:r w:rsidR="005D076A">
              <w:t xml:space="preserve"> trésorerie</w:t>
            </w:r>
          </w:p>
        </w:tc>
        <w:tc>
          <w:tcPr>
            <w:tcW w:w="1919" w:type="dxa"/>
            <w:vAlign w:val="center"/>
          </w:tcPr>
          <w:p w14:paraId="6B05CBAB" w14:textId="77777777" w:rsidR="00C041A0" w:rsidRDefault="00B0671F">
            <w:pPr>
              <w:jc w:val="left"/>
            </w:pPr>
            <w:r w:rsidRPr="00370BCE">
              <w:t>Arrêt total de l'activité</w:t>
            </w:r>
            <w:r w:rsidR="00C14AF3">
              <w:t xml:space="preserve"> et des services aux membres</w:t>
            </w:r>
          </w:p>
        </w:tc>
        <w:tc>
          <w:tcPr>
            <w:tcW w:w="2337" w:type="dxa"/>
            <w:vAlign w:val="center"/>
          </w:tcPr>
          <w:p w14:paraId="58635642" w14:textId="77777777" w:rsidR="00B0671F" w:rsidRDefault="00B0671F" w:rsidP="00C041A0">
            <w:pPr>
              <w:jc w:val="left"/>
            </w:pPr>
            <w:r w:rsidRPr="00370BCE">
              <w:t xml:space="preserve">Dégradation </w:t>
            </w:r>
            <w:r w:rsidR="006129CC">
              <w:t xml:space="preserve">large et </w:t>
            </w:r>
            <w:r w:rsidRPr="00370BCE">
              <w:t>durable de l'image</w:t>
            </w:r>
            <w:r>
              <w:t xml:space="preserve"> </w:t>
            </w:r>
            <w:r w:rsidRPr="00370BCE">
              <w:t>(ex</w:t>
            </w:r>
            <w:r w:rsidR="006129CC">
              <w:t xml:space="preserve"> </w:t>
            </w:r>
            <w:r w:rsidRPr="00370BCE">
              <w:t xml:space="preserve">: </w:t>
            </w:r>
            <w:r w:rsidR="006129CC">
              <w:t>perte de soutien de l’ANSSI,</w:t>
            </w:r>
            <w:r w:rsidR="006129CC" w:rsidRPr="00370BCE">
              <w:t xml:space="preserve"> </w:t>
            </w:r>
            <w:r w:rsidRPr="00370BCE">
              <w:t xml:space="preserve">communications défavorables </w:t>
            </w:r>
            <w:r w:rsidR="006129CC">
              <w:t>sur</w:t>
            </w:r>
            <w:r w:rsidRPr="00370BCE">
              <w:t xml:space="preserve"> les</w:t>
            </w:r>
            <w:r>
              <w:t xml:space="preserve"> réseaux sociaux)</w:t>
            </w:r>
            <w:r w:rsidRPr="00370BCE">
              <w:t xml:space="preserve"> </w:t>
            </w:r>
          </w:p>
        </w:tc>
        <w:tc>
          <w:tcPr>
            <w:tcW w:w="1691" w:type="dxa"/>
            <w:vAlign w:val="center"/>
          </w:tcPr>
          <w:p w14:paraId="75F0F49F" w14:textId="77777777" w:rsidR="00B0671F" w:rsidRDefault="00B0671F" w:rsidP="00C041A0">
            <w:pPr>
              <w:jc w:val="left"/>
            </w:pPr>
            <w:r>
              <w:t>Dissolution de l’association</w:t>
            </w:r>
          </w:p>
        </w:tc>
        <w:tc>
          <w:tcPr>
            <w:tcW w:w="1659" w:type="dxa"/>
            <w:vAlign w:val="center"/>
          </w:tcPr>
          <w:p w14:paraId="37E55F04" w14:textId="77777777" w:rsidR="00B0671F" w:rsidRDefault="00B0671F" w:rsidP="00C041A0">
            <w:pPr>
              <w:jc w:val="left"/>
            </w:pPr>
            <w:r w:rsidRPr="00370BCE">
              <w:t>Conséquence significative qui pourrait ne pas être surmontée</w:t>
            </w:r>
          </w:p>
        </w:tc>
      </w:tr>
      <w:tr w:rsidR="00B0671F" w14:paraId="468793BF" w14:textId="77777777" w:rsidTr="00721086">
        <w:trPr>
          <w:trHeight w:val="1727"/>
          <w:jc w:val="center"/>
        </w:trPr>
        <w:tc>
          <w:tcPr>
            <w:tcW w:w="1399" w:type="dxa"/>
            <w:shd w:val="clear" w:color="auto" w:fill="FFC000"/>
            <w:vAlign w:val="center"/>
          </w:tcPr>
          <w:p w14:paraId="05481AF6" w14:textId="77777777" w:rsidR="00B0671F" w:rsidRDefault="006E6645" w:rsidP="00A46A46">
            <w:pPr>
              <w:jc w:val="center"/>
            </w:pPr>
            <w:r w:rsidRPr="00A46A46">
              <w:t>Import</w:t>
            </w:r>
            <w:r w:rsidRPr="00A46A46">
              <w:rPr>
                <w:shd w:val="clear" w:color="auto" w:fill="FFC000"/>
              </w:rPr>
              <w:t>a</w:t>
            </w:r>
            <w:r w:rsidRPr="00A46A46">
              <w:t>nte</w:t>
            </w:r>
          </w:p>
        </w:tc>
        <w:tc>
          <w:tcPr>
            <w:tcW w:w="2204" w:type="dxa"/>
            <w:vAlign w:val="center"/>
          </w:tcPr>
          <w:p w14:paraId="3A3F0BD6" w14:textId="77777777" w:rsidR="00B0671F" w:rsidRDefault="006129CC" w:rsidP="00C041A0">
            <w:pPr>
              <w:jc w:val="left"/>
            </w:pPr>
            <w:r>
              <w:t>M</w:t>
            </w:r>
            <w:r w:rsidR="00B0671F" w:rsidRPr="00370BCE">
              <w:t xml:space="preserve">ontant compris entre </w:t>
            </w:r>
            <w:r w:rsidR="00B0671F">
              <w:t>25%</w:t>
            </w:r>
            <w:r w:rsidR="00B0671F" w:rsidRPr="00370BCE">
              <w:t xml:space="preserve"> et </w:t>
            </w:r>
            <w:r w:rsidR="00B0671F">
              <w:t>100</w:t>
            </w:r>
            <w:r w:rsidR="00B0671F" w:rsidRPr="00370BCE">
              <w:t>% du</w:t>
            </w:r>
            <w:r w:rsidR="00B0671F">
              <w:t xml:space="preserve"> budget</w:t>
            </w:r>
            <w:r w:rsidR="00B0671F" w:rsidRPr="00370BCE">
              <w:t xml:space="preserve"> annuel</w:t>
            </w:r>
            <w:r w:rsidR="00C14AF3">
              <w:t>,</w:t>
            </w:r>
            <w:r w:rsidR="00B0671F" w:rsidRPr="00370BCE">
              <w:t xml:space="preserve"> ou entrainant la modification des priorités budgétaires (ex</w:t>
            </w:r>
            <w:r>
              <w:t xml:space="preserve"> </w:t>
            </w:r>
            <w:r w:rsidR="00B0671F" w:rsidRPr="00370BCE">
              <w:t>: annulation de projets)</w:t>
            </w:r>
          </w:p>
        </w:tc>
        <w:tc>
          <w:tcPr>
            <w:tcW w:w="1919" w:type="dxa"/>
            <w:vAlign w:val="center"/>
          </w:tcPr>
          <w:p w14:paraId="1FB5DAA0" w14:textId="77777777" w:rsidR="00B0671F" w:rsidRDefault="00B0671F">
            <w:pPr>
              <w:jc w:val="left"/>
            </w:pPr>
            <w:r w:rsidRPr="00370BCE">
              <w:t xml:space="preserve">Arrêt </w:t>
            </w:r>
            <w:r w:rsidR="00C14AF3">
              <w:t>temporaire</w:t>
            </w:r>
            <w:r w:rsidRPr="00370BCE">
              <w:t xml:space="preserve"> de</w:t>
            </w:r>
            <w:r>
              <w:t xml:space="preserve"> l’activité</w:t>
            </w:r>
            <w:r w:rsidRPr="00370BCE">
              <w:t xml:space="preserve"> avec importante dégradation du service aux </w:t>
            </w:r>
            <w:r>
              <w:t>membres</w:t>
            </w:r>
            <w:r w:rsidR="00C14AF3">
              <w:t xml:space="preserve"> (ex : dépassement de capacités)</w:t>
            </w:r>
          </w:p>
        </w:tc>
        <w:tc>
          <w:tcPr>
            <w:tcW w:w="2337" w:type="dxa"/>
            <w:vAlign w:val="center"/>
          </w:tcPr>
          <w:p w14:paraId="1E90E359" w14:textId="77777777" w:rsidR="00B0671F" w:rsidRDefault="00B0671F" w:rsidP="00C041A0">
            <w:pPr>
              <w:jc w:val="left"/>
            </w:pPr>
            <w:r w:rsidRPr="00370BCE">
              <w:t>Dégradation ponctuelle ou auprès d’une population réduite de l'image (ex</w:t>
            </w:r>
            <w:r w:rsidR="006129CC">
              <w:t xml:space="preserve"> </w:t>
            </w:r>
            <w:r w:rsidRPr="00370BCE">
              <w:t xml:space="preserve">: </w:t>
            </w:r>
            <w:r w:rsidR="00635EEC">
              <w:t xml:space="preserve">perte de confiance des membres, </w:t>
            </w:r>
            <w:r w:rsidRPr="00370BCE">
              <w:t>articles défavorables dans la presse spécialisée)</w:t>
            </w:r>
          </w:p>
        </w:tc>
        <w:tc>
          <w:tcPr>
            <w:tcW w:w="1691" w:type="dxa"/>
            <w:vAlign w:val="center"/>
          </w:tcPr>
          <w:p w14:paraId="376EA227" w14:textId="77777777" w:rsidR="00B0671F" w:rsidRDefault="00B0671F" w:rsidP="00C041A0">
            <w:pPr>
              <w:jc w:val="left"/>
            </w:pPr>
            <w:r>
              <w:t>S</w:t>
            </w:r>
            <w:r w:rsidRPr="00370BCE">
              <w:t xml:space="preserve">anctions contre </w:t>
            </w:r>
            <w:r>
              <w:t xml:space="preserve">l’association ou </w:t>
            </w:r>
            <w:r w:rsidR="00C14AF3">
              <w:t>un administrateur</w:t>
            </w:r>
          </w:p>
        </w:tc>
        <w:tc>
          <w:tcPr>
            <w:tcW w:w="1659" w:type="dxa"/>
            <w:vAlign w:val="center"/>
          </w:tcPr>
          <w:p w14:paraId="2A4F7D53" w14:textId="77777777" w:rsidR="00B0671F" w:rsidRDefault="00B0671F" w:rsidP="00C041A0">
            <w:pPr>
              <w:jc w:val="left"/>
            </w:pPr>
            <w:r w:rsidRPr="00370BCE">
              <w:t>Conséquence qui ne sera surmontée qu’avec des difficultés réelles et significatives</w:t>
            </w:r>
          </w:p>
        </w:tc>
      </w:tr>
      <w:tr w:rsidR="00B0671F" w14:paraId="6BC5914E" w14:textId="77777777" w:rsidTr="00721086">
        <w:trPr>
          <w:trHeight w:val="135"/>
          <w:jc w:val="center"/>
        </w:trPr>
        <w:tc>
          <w:tcPr>
            <w:tcW w:w="1399" w:type="dxa"/>
            <w:shd w:val="clear" w:color="auto" w:fill="FFFFCC"/>
            <w:vAlign w:val="center"/>
          </w:tcPr>
          <w:p w14:paraId="5A3BE1DF" w14:textId="77777777" w:rsidR="00B0671F" w:rsidRDefault="00B0671F" w:rsidP="00A46A46">
            <w:pPr>
              <w:jc w:val="center"/>
            </w:pPr>
            <w:r w:rsidRPr="00A46A46">
              <w:t>Significative</w:t>
            </w:r>
          </w:p>
        </w:tc>
        <w:tc>
          <w:tcPr>
            <w:tcW w:w="2204" w:type="dxa"/>
            <w:vAlign w:val="center"/>
          </w:tcPr>
          <w:p w14:paraId="46551FE6" w14:textId="77777777" w:rsidR="00B0671F" w:rsidRDefault="006129CC" w:rsidP="00C041A0">
            <w:pPr>
              <w:jc w:val="left"/>
            </w:pPr>
            <w:r>
              <w:t>M</w:t>
            </w:r>
            <w:r w:rsidR="00B0671F" w:rsidRPr="00370BCE">
              <w:t xml:space="preserve">ontant </w:t>
            </w:r>
            <w:r w:rsidR="00B0671F">
              <w:t>inférieur à</w:t>
            </w:r>
            <w:r w:rsidR="00B0671F" w:rsidRPr="00370BCE">
              <w:t xml:space="preserve"> </w:t>
            </w:r>
            <w:r w:rsidR="00B0671F">
              <w:t>25</w:t>
            </w:r>
            <w:r w:rsidR="00B0671F" w:rsidRPr="00370BCE">
              <w:t xml:space="preserve">% du </w:t>
            </w:r>
            <w:r w:rsidR="00B0671F">
              <w:t>budget</w:t>
            </w:r>
            <w:r w:rsidR="00B0671F" w:rsidRPr="00370BCE">
              <w:t xml:space="preserve"> annuel et pouvant être amorti sans modification significative du budget</w:t>
            </w:r>
          </w:p>
        </w:tc>
        <w:tc>
          <w:tcPr>
            <w:tcW w:w="1919" w:type="dxa"/>
            <w:vAlign w:val="center"/>
          </w:tcPr>
          <w:p w14:paraId="4AB58602" w14:textId="77777777" w:rsidR="00B0671F" w:rsidRDefault="00C14AF3">
            <w:pPr>
              <w:jc w:val="left"/>
            </w:pPr>
            <w:r>
              <w:t>D</w:t>
            </w:r>
            <w:r w:rsidR="00B0671F" w:rsidRPr="00370BCE">
              <w:t xml:space="preserve">ésorganisation de </w:t>
            </w:r>
            <w:r w:rsidR="00B0671F">
              <w:t>l’activité</w:t>
            </w:r>
            <w:r w:rsidR="00B0671F" w:rsidRPr="00370BCE">
              <w:t xml:space="preserve"> sans </w:t>
            </w:r>
            <w:r>
              <w:t>grande</w:t>
            </w:r>
            <w:r w:rsidR="00B0671F" w:rsidRPr="00370BCE">
              <w:t xml:space="preserve"> dégradation du service aux </w:t>
            </w:r>
            <w:r w:rsidR="00B0671F">
              <w:t>membres</w:t>
            </w:r>
          </w:p>
        </w:tc>
        <w:tc>
          <w:tcPr>
            <w:tcW w:w="2337" w:type="dxa"/>
            <w:vAlign w:val="center"/>
          </w:tcPr>
          <w:p w14:paraId="30E2D132" w14:textId="77777777" w:rsidR="00B0671F" w:rsidRDefault="00B0671F" w:rsidP="00C041A0">
            <w:pPr>
              <w:jc w:val="left"/>
            </w:pPr>
            <w:r w:rsidRPr="00370BCE">
              <w:t>Dégradation de l’image de marque et/ou de la crédibilité sans impact immédiat sur les comportements des tiers</w:t>
            </w:r>
          </w:p>
        </w:tc>
        <w:tc>
          <w:tcPr>
            <w:tcW w:w="1691" w:type="dxa"/>
            <w:vAlign w:val="center"/>
          </w:tcPr>
          <w:p w14:paraId="0880362C" w14:textId="77777777" w:rsidR="00B0671F" w:rsidRDefault="00B0671F" w:rsidP="00C041A0">
            <w:pPr>
              <w:jc w:val="left"/>
            </w:pPr>
            <w:r w:rsidRPr="00370BCE">
              <w:t>Avertissement d</w:t>
            </w:r>
            <w:r w:rsidR="00C14AF3">
              <w:t>’une autorité de contrôle</w:t>
            </w:r>
          </w:p>
        </w:tc>
        <w:tc>
          <w:tcPr>
            <w:tcW w:w="1659" w:type="dxa"/>
            <w:vAlign w:val="center"/>
          </w:tcPr>
          <w:p w14:paraId="39AAE2A4" w14:textId="77777777" w:rsidR="00B0671F" w:rsidRDefault="00B0671F" w:rsidP="00C041A0">
            <w:pPr>
              <w:jc w:val="left"/>
            </w:pPr>
            <w:r w:rsidRPr="00370BCE">
              <w:t>Désagrément significatif qui pourra être surmonté après quelques difficultés</w:t>
            </w:r>
          </w:p>
        </w:tc>
      </w:tr>
      <w:tr w:rsidR="00B0671F" w14:paraId="434FFDD9" w14:textId="77777777" w:rsidTr="00721086">
        <w:trPr>
          <w:trHeight w:val="610"/>
          <w:jc w:val="center"/>
        </w:trPr>
        <w:tc>
          <w:tcPr>
            <w:tcW w:w="1399" w:type="dxa"/>
            <w:shd w:val="clear" w:color="auto" w:fill="CCFFCC"/>
            <w:vAlign w:val="center"/>
          </w:tcPr>
          <w:p w14:paraId="1564547A" w14:textId="77777777" w:rsidR="00B0671F" w:rsidRDefault="006E6645" w:rsidP="00A46A46">
            <w:pPr>
              <w:jc w:val="center"/>
            </w:pPr>
            <w:r w:rsidRPr="00A46A46">
              <w:t>Minimale</w:t>
            </w:r>
          </w:p>
        </w:tc>
        <w:tc>
          <w:tcPr>
            <w:tcW w:w="2204" w:type="dxa"/>
            <w:vAlign w:val="center"/>
          </w:tcPr>
          <w:p w14:paraId="4509789A" w14:textId="77777777" w:rsidR="00B0671F" w:rsidRDefault="006129CC" w:rsidP="00E83541">
            <w:pPr>
              <w:jc w:val="left"/>
            </w:pPr>
            <w:r>
              <w:t>M</w:t>
            </w:r>
            <w:r w:rsidR="00B0671F" w:rsidRPr="00370BCE">
              <w:t xml:space="preserve">ontant inférieur à </w:t>
            </w:r>
            <w:r w:rsidR="00B0671F">
              <w:t>2000€</w:t>
            </w:r>
          </w:p>
        </w:tc>
        <w:tc>
          <w:tcPr>
            <w:tcW w:w="1919" w:type="dxa"/>
            <w:vAlign w:val="center"/>
          </w:tcPr>
          <w:p w14:paraId="17649333" w14:textId="77777777" w:rsidR="00B0671F" w:rsidRDefault="00B0671F">
            <w:pPr>
              <w:jc w:val="left"/>
            </w:pPr>
            <w:r w:rsidRPr="00370BCE">
              <w:t xml:space="preserve">Faible perturbation de </w:t>
            </w:r>
            <w:r>
              <w:t>l’activité</w:t>
            </w:r>
          </w:p>
        </w:tc>
        <w:tc>
          <w:tcPr>
            <w:tcW w:w="2337" w:type="dxa"/>
            <w:vAlign w:val="center"/>
          </w:tcPr>
          <w:p w14:paraId="086FCA8C" w14:textId="77777777" w:rsidR="00B0671F" w:rsidRDefault="00B0671F" w:rsidP="00C041A0">
            <w:pPr>
              <w:jc w:val="left"/>
            </w:pPr>
            <w:r w:rsidRPr="00370BCE">
              <w:t>Communication négative isolée</w:t>
            </w:r>
            <w:r w:rsidR="006129CC">
              <w:t xml:space="preserve"> (ex : </w:t>
            </w:r>
            <w:r w:rsidR="000135C5" w:rsidRPr="000135C5">
              <w:rPr>
                <w:i/>
                <w:iCs/>
              </w:rPr>
              <w:t>troll</w:t>
            </w:r>
            <w:r w:rsidR="006129CC">
              <w:t> !)</w:t>
            </w:r>
          </w:p>
        </w:tc>
        <w:tc>
          <w:tcPr>
            <w:tcW w:w="1691" w:type="dxa"/>
            <w:vAlign w:val="center"/>
          </w:tcPr>
          <w:p w14:paraId="43BA071E" w14:textId="77777777" w:rsidR="00B0671F" w:rsidRDefault="00B0671F" w:rsidP="00C041A0">
            <w:pPr>
              <w:jc w:val="left"/>
            </w:pPr>
            <w:r w:rsidRPr="00370BCE">
              <w:t>Litige sans engagement de la responsabilité de l’organisation</w:t>
            </w:r>
          </w:p>
        </w:tc>
        <w:tc>
          <w:tcPr>
            <w:tcW w:w="1659" w:type="dxa"/>
            <w:vAlign w:val="center"/>
          </w:tcPr>
          <w:p w14:paraId="52AFF4D2" w14:textId="77777777" w:rsidR="00B0671F" w:rsidRDefault="00B0671F" w:rsidP="00C041A0">
            <w:pPr>
              <w:jc w:val="left"/>
            </w:pPr>
            <w:r w:rsidRPr="00370BCE">
              <w:t xml:space="preserve">Désagrément (ex: </w:t>
            </w:r>
            <w:r w:rsidR="000135C5" w:rsidRPr="000135C5">
              <w:rPr>
                <w:i/>
                <w:iCs/>
              </w:rPr>
              <w:t>spam</w:t>
            </w:r>
            <w:r w:rsidRPr="00370BCE">
              <w:t>)</w:t>
            </w:r>
          </w:p>
        </w:tc>
      </w:tr>
    </w:tbl>
    <w:p w14:paraId="6ECA3456" w14:textId="77777777" w:rsidR="00C041A0" w:rsidRDefault="00C041A0" w:rsidP="00C041A0"/>
    <w:p w14:paraId="5E46C485" w14:textId="77777777" w:rsidR="00C041A0" w:rsidRDefault="00C041A0" w:rsidP="00C041A0">
      <w:pPr>
        <w:rPr>
          <w:sz w:val="28"/>
        </w:rPr>
      </w:pPr>
      <w:r>
        <w:br w:type="page"/>
      </w:r>
    </w:p>
    <w:p w14:paraId="5BEE1721" w14:textId="77777777" w:rsidR="009E54F0" w:rsidRDefault="009E54F0" w:rsidP="008970B6">
      <w:pPr>
        <w:pStyle w:val="Titre3"/>
        <w:numPr>
          <w:ilvl w:val="0"/>
          <w:numId w:val="0"/>
        </w:numPr>
        <w:ind w:left="1134" w:hanging="1134"/>
      </w:pPr>
      <w:bookmarkStart w:id="31" w:name="_Ref70286896"/>
      <w:bookmarkStart w:id="32" w:name="_Toc74922738"/>
      <w:r>
        <w:lastRenderedPageBreak/>
        <w:t>Événements redoutés</w:t>
      </w:r>
      <w:bookmarkEnd w:id="31"/>
      <w:bookmarkEnd w:id="32"/>
    </w:p>
    <w:p w14:paraId="57FA2DA5" w14:textId="77777777" w:rsidR="005624F8" w:rsidRDefault="005624F8">
      <w:pPr>
        <w:jc w:val="left"/>
      </w:pPr>
      <w:r>
        <w:t>Le tableau suivant présente les principaux événement</w:t>
      </w:r>
      <w:r w:rsidR="00851E1E">
        <w:t>s</w:t>
      </w:r>
      <w:r>
        <w:t xml:space="preserve"> redoutés par le Club EBIOS</w:t>
      </w:r>
      <w:r w:rsidR="000A15E6">
        <w:t> :</w:t>
      </w:r>
    </w:p>
    <w:p w14:paraId="33B5F8EB" w14:textId="77777777" w:rsidR="00B72B8A" w:rsidRDefault="00B72B8A">
      <w:pPr>
        <w:jc w:val="left"/>
      </w:pPr>
    </w:p>
    <w:tbl>
      <w:tblPr>
        <w:tblW w:w="8498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77"/>
        <w:gridCol w:w="425"/>
        <w:gridCol w:w="385"/>
        <w:gridCol w:w="425"/>
        <w:gridCol w:w="1276"/>
        <w:gridCol w:w="610"/>
      </w:tblGrid>
      <w:tr w:rsidR="006D4230" w:rsidRPr="00B72B8A" w14:paraId="27D9BF5B" w14:textId="77777777" w:rsidTr="00721086">
        <w:trPr>
          <w:trHeight w:val="1440"/>
          <w:tblHeader/>
        </w:trPr>
        <w:tc>
          <w:tcPr>
            <w:tcW w:w="5377" w:type="dxa"/>
            <w:shd w:val="clear" w:color="000000" w:fill="C00000"/>
            <w:vAlign w:val="center"/>
            <w:hideMark/>
          </w:tcPr>
          <w:p w14:paraId="671B3160" w14:textId="77777777" w:rsidR="00B72B8A" w:rsidRPr="00744A78" w:rsidRDefault="00B72B8A" w:rsidP="00B72B8A">
            <w:pPr>
              <w:jc w:val="center"/>
              <w:rPr>
                <w:color w:val="FFFFFF" w:themeColor="background1"/>
              </w:rPr>
            </w:pPr>
            <w:r w:rsidRPr="00744A78">
              <w:rPr>
                <w:color w:val="FFFFFF" w:themeColor="background1"/>
              </w:rPr>
              <w:t>Événements redoutés</w:t>
            </w:r>
            <w:r w:rsidRPr="00744A78">
              <w:rPr>
                <w:color w:val="FFFFFF" w:themeColor="background1"/>
                <w:sz w:val="16"/>
                <w:szCs w:val="16"/>
              </w:rPr>
              <w:t>  </w:t>
            </w:r>
          </w:p>
        </w:tc>
        <w:tc>
          <w:tcPr>
            <w:tcW w:w="425" w:type="dxa"/>
            <w:shd w:val="clear" w:color="000000" w:fill="C00000"/>
            <w:textDirection w:val="btLr"/>
            <w:vAlign w:val="center"/>
            <w:hideMark/>
          </w:tcPr>
          <w:p w14:paraId="19422032" w14:textId="77777777" w:rsidR="00B72B8A" w:rsidRPr="00B72B8A" w:rsidRDefault="00B72B8A" w:rsidP="00B72B8A">
            <w:pPr>
              <w:jc w:val="center"/>
              <w:rPr>
                <w:color w:val="FFFFFF"/>
              </w:rPr>
            </w:pPr>
            <w:r w:rsidRPr="00B72B8A">
              <w:t>Disponibilité</w:t>
            </w:r>
          </w:p>
        </w:tc>
        <w:tc>
          <w:tcPr>
            <w:tcW w:w="385" w:type="dxa"/>
            <w:shd w:val="clear" w:color="000000" w:fill="C00000"/>
            <w:textDirection w:val="btLr"/>
            <w:vAlign w:val="center"/>
            <w:hideMark/>
          </w:tcPr>
          <w:p w14:paraId="18D9DC5B" w14:textId="77777777" w:rsidR="00B72B8A" w:rsidRPr="00B72B8A" w:rsidRDefault="00B72B8A" w:rsidP="00B72B8A">
            <w:pPr>
              <w:jc w:val="center"/>
              <w:rPr>
                <w:color w:val="FFFFFF"/>
              </w:rPr>
            </w:pPr>
            <w:r w:rsidRPr="00B72B8A">
              <w:t>Intégrité</w:t>
            </w:r>
          </w:p>
        </w:tc>
        <w:tc>
          <w:tcPr>
            <w:tcW w:w="425" w:type="dxa"/>
            <w:shd w:val="clear" w:color="000000" w:fill="C00000"/>
            <w:textDirection w:val="btLr"/>
            <w:vAlign w:val="center"/>
            <w:hideMark/>
          </w:tcPr>
          <w:p w14:paraId="78E75FC1" w14:textId="77777777" w:rsidR="00B72B8A" w:rsidRPr="00B72B8A" w:rsidRDefault="00B72B8A" w:rsidP="00B72B8A">
            <w:pPr>
              <w:jc w:val="center"/>
              <w:rPr>
                <w:color w:val="FFFFFF"/>
              </w:rPr>
            </w:pPr>
            <w:r w:rsidRPr="00B72B8A">
              <w:t>Confidentialité</w:t>
            </w:r>
          </w:p>
        </w:tc>
        <w:tc>
          <w:tcPr>
            <w:tcW w:w="1276" w:type="dxa"/>
            <w:shd w:val="clear" w:color="000000" w:fill="C00000"/>
            <w:vAlign w:val="center"/>
            <w:hideMark/>
          </w:tcPr>
          <w:p w14:paraId="5F516101" w14:textId="77777777" w:rsidR="00B72B8A" w:rsidRPr="00B72B8A" w:rsidRDefault="00B72B8A" w:rsidP="006D4230">
            <w:pPr>
              <w:jc w:val="center"/>
              <w:rPr>
                <w:color w:val="FFFFFF"/>
              </w:rPr>
            </w:pPr>
            <w:r w:rsidRPr="00B72B8A">
              <w:t>Gravité</w:t>
            </w:r>
          </w:p>
        </w:tc>
        <w:tc>
          <w:tcPr>
            <w:tcW w:w="610" w:type="dxa"/>
            <w:shd w:val="clear" w:color="000000" w:fill="C00000"/>
            <w:textDirection w:val="btLr"/>
            <w:vAlign w:val="center"/>
            <w:hideMark/>
          </w:tcPr>
          <w:p w14:paraId="500340CC" w14:textId="77777777" w:rsidR="00B72B8A" w:rsidRPr="00B72B8A" w:rsidRDefault="00B72B8A" w:rsidP="00B72B8A">
            <w:pPr>
              <w:jc w:val="center"/>
              <w:rPr>
                <w:color w:val="FFFFFF"/>
              </w:rPr>
            </w:pPr>
            <w:r w:rsidRPr="00B72B8A">
              <w:t>Retenu ?</w:t>
            </w:r>
          </w:p>
        </w:tc>
      </w:tr>
      <w:tr w:rsidR="006D4230" w:rsidRPr="00B72B8A" w14:paraId="238388B4" w14:textId="77777777" w:rsidTr="00721086">
        <w:trPr>
          <w:trHeight w:val="1596"/>
        </w:trPr>
        <w:tc>
          <w:tcPr>
            <w:tcW w:w="5377" w:type="dxa"/>
            <w:shd w:val="clear" w:color="auto" w:fill="auto"/>
            <w:vAlign w:val="center"/>
            <w:hideMark/>
          </w:tcPr>
          <w:p w14:paraId="678ED974" w14:textId="77777777" w:rsidR="00B72B8A" w:rsidRPr="00B72B8A" w:rsidRDefault="00B72B8A" w:rsidP="00B72B8A">
            <w:pPr>
              <w:jc w:val="left"/>
              <w:rPr>
                <w:b/>
                <w:bCs/>
                <w:color w:val="000000"/>
              </w:rPr>
            </w:pPr>
            <w:r w:rsidRPr="00B72B8A">
              <w:rPr>
                <w:b/>
                <w:bCs/>
                <w:color w:val="000000"/>
              </w:rPr>
              <w:t>Fuite de données personnelles</w:t>
            </w:r>
            <w:r w:rsidRPr="00B72B8A">
              <w:rPr>
                <w:color w:val="000000"/>
              </w:rPr>
              <w:t xml:space="preserve"> – Les données personnelles des membres sont volées ou divulguées, et exploitées dans le cadre d’attaques par </w:t>
            </w:r>
            <w:r w:rsidRPr="00B72B8A">
              <w:rPr>
                <w:i/>
                <w:iCs/>
                <w:color w:val="000000"/>
              </w:rPr>
              <w:t>phishing</w:t>
            </w:r>
            <w:r w:rsidRPr="00B72B8A">
              <w:rPr>
                <w:color w:val="000000"/>
              </w:rPr>
              <w:t>, ce qui nuit fortement à l’image et présente un risque juridique par rapport aux obligations légales (RGPD).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6E391759" w14:textId="77777777" w:rsidR="00B72B8A" w:rsidRPr="00B72B8A" w:rsidRDefault="00B72B8A" w:rsidP="00B72B8A">
            <w:pPr>
              <w:jc w:val="center"/>
              <w:rPr>
                <w:color w:val="000000"/>
              </w:rPr>
            </w:pPr>
            <w:r w:rsidRPr="00B72B8A">
              <w:rPr>
                <w:color w:val="000000"/>
              </w:rPr>
              <w:t> </w:t>
            </w:r>
          </w:p>
        </w:tc>
        <w:tc>
          <w:tcPr>
            <w:tcW w:w="385" w:type="dxa"/>
            <w:shd w:val="clear" w:color="auto" w:fill="auto"/>
            <w:vAlign w:val="center"/>
            <w:hideMark/>
          </w:tcPr>
          <w:p w14:paraId="1F4193DD" w14:textId="77777777" w:rsidR="00B72B8A" w:rsidRPr="00B72B8A" w:rsidRDefault="00B72B8A" w:rsidP="00B72B8A">
            <w:pPr>
              <w:jc w:val="center"/>
              <w:rPr>
                <w:color w:val="000000"/>
              </w:rPr>
            </w:pPr>
            <w:r w:rsidRPr="00B72B8A">
              <w:rPr>
                <w:color w:val="000000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31D259BB" w14:textId="77777777" w:rsidR="00B72B8A" w:rsidRPr="00B72B8A" w:rsidRDefault="00B72B8A" w:rsidP="00B72B8A">
            <w:pPr>
              <w:jc w:val="center"/>
              <w:rPr>
                <w:color w:val="000000"/>
              </w:rPr>
            </w:pPr>
            <w:r w:rsidRPr="00B72B8A">
              <w:rPr>
                <w:color w:val="000000"/>
              </w:rPr>
              <w:t>X</w:t>
            </w:r>
          </w:p>
        </w:tc>
        <w:tc>
          <w:tcPr>
            <w:tcW w:w="1276" w:type="dxa"/>
            <w:shd w:val="clear" w:color="000000" w:fill="FFC000"/>
            <w:vAlign w:val="center"/>
            <w:hideMark/>
          </w:tcPr>
          <w:p w14:paraId="6DC9299B" w14:textId="77777777" w:rsidR="00BC2A93" w:rsidRDefault="00B72B8A" w:rsidP="0030624D">
            <w:pPr>
              <w:jc w:val="center"/>
              <w:rPr>
                <w:color w:val="000000"/>
              </w:rPr>
            </w:pPr>
            <w:r w:rsidRPr="00B72B8A">
              <w:t>Importante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14:paraId="594E14DF" w14:textId="77777777" w:rsidR="00B72B8A" w:rsidRPr="00B72B8A" w:rsidRDefault="00B72B8A" w:rsidP="00B72B8A">
            <w:pPr>
              <w:jc w:val="center"/>
              <w:rPr>
                <w:b/>
                <w:bCs/>
                <w:color w:val="00B050"/>
              </w:rPr>
            </w:pPr>
            <w:r w:rsidRPr="00B72B8A">
              <w:rPr>
                <w:b/>
                <w:bCs/>
                <w:color w:val="00B050"/>
              </w:rPr>
              <w:t>Oui</w:t>
            </w:r>
          </w:p>
        </w:tc>
      </w:tr>
      <w:tr w:rsidR="006D4230" w:rsidRPr="00B72B8A" w14:paraId="1BD65372" w14:textId="77777777" w:rsidTr="00721086">
        <w:trPr>
          <w:trHeight w:val="1596"/>
        </w:trPr>
        <w:tc>
          <w:tcPr>
            <w:tcW w:w="5377" w:type="dxa"/>
            <w:shd w:val="clear" w:color="auto" w:fill="auto"/>
            <w:vAlign w:val="center"/>
            <w:hideMark/>
          </w:tcPr>
          <w:p w14:paraId="08202521" w14:textId="77777777" w:rsidR="00B72B8A" w:rsidRPr="00B72B8A" w:rsidRDefault="00B72B8A" w:rsidP="00B72B8A">
            <w:pPr>
              <w:jc w:val="left"/>
              <w:rPr>
                <w:b/>
                <w:bCs/>
                <w:color w:val="000000"/>
              </w:rPr>
            </w:pPr>
            <w:r w:rsidRPr="00B72B8A">
              <w:rPr>
                <w:b/>
                <w:bCs/>
                <w:color w:val="000000"/>
              </w:rPr>
              <w:t>Altération de données</w:t>
            </w:r>
            <w:r w:rsidRPr="00B72B8A">
              <w:rPr>
                <w:color w:val="000000"/>
              </w:rPr>
              <w:t xml:space="preserve"> – Le défacement du site Internet, la diffusion de messages inappropriés/illicites via l’un des réseaux sociaux ou la perturbation du Forum nuit à l’image du Club EBIOS (crédibilité par rapport à son domaine, vis-à-vis de l’ANSSI, </w:t>
            </w:r>
            <w:r w:rsidRPr="00B72B8A">
              <w:rPr>
                <w:i/>
                <w:iCs/>
                <w:color w:val="000000"/>
              </w:rPr>
              <w:t>etc</w:t>
            </w:r>
            <w:r w:rsidRPr="00B72B8A">
              <w:rPr>
                <w:color w:val="000000"/>
              </w:rPr>
              <w:t>.).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543D1E41" w14:textId="77777777" w:rsidR="00B72B8A" w:rsidRPr="00B72B8A" w:rsidRDefault="00B72B8A" w:rsidP="00B72B8A">
            <w:pPr>
              <w:jc w:val="center"/>
              <w:rPr>
                <w:color w:val="000000"/>
              </w:rPr>
            </w:pPr>
            <w:r w:rsidRPr="00B72B8A">
              <w:rPr>
                <w:color w:val="000000"/>
              </w:rPr>
              <w:t> </w:t>
            </w:r>
          </w:p>
        </w:tc>
        <w:tc>
          <w:tcPr>
            <w:tcW w:w="385" w:type="dxa"/>
            <w:shd w:val="clear" w:color="auto" w:fill="auto"/>
            <w:vAlign w:val="center"/>
            <w:hideMark/>
          </w:tcPr>
          <w:p w14:paraId="47BE9774" w14:textId="77777777" w:rsidR="00B72B8A" w:rsidRPr="00B72B8A" w:rsidRDefault="00B72B8A" w:rsidP="00B72B8A">
            <w:pPr>
              <w:jc w:val="center"/>
              <w:rPr>
                <w:color w:val="000000"/>
              </w:rPr>
            </w:pPr>
            <w:r w:rsidRPr="00B72B8A">
              <w:rPr>
                <w:color w:val="000000"/>
              </w:rPr>
              <w:t>X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75C50FEF" w14:textId="77777777" w:rsidR="00B72B8A" w:rsidRPr="00B72B8A" w:rsidRDefault="00B72B8A" w:rsidP="00B72B8A">
            <w:pPr>
              <w:jc w:val="center"/>
              <w:rPr>
                <w:color w:val="000000"/>
              </w:rPr>
            </w:pPr>
            <w:r w:rsidRPr="00B72B8A">
              <w:rPr>
                <w:color w:val="000000"/>
              </w:rPr>
              <w:t> </w:t>
            </w:r>
          </w:p>
        </w:tc>
        <w:tc>
          <w:tcPr>
            <w:tcW w:w="1276" w:type="dxa"/>
            <w:shd w:val="clear" w:color="000000" w:fill="FFFFCC"/>
            <w:vAlign w:val="center"/>
            <w:hideMark/>
          </w:tcPr>
          <w:p w14:paraId="24013904" w14:textId="77777777" w:rsidR="00BC2A93" w:rsidRDefault="00B72B8A" w:rsidP="0030624D">
            <w:pPr>
              <w:jc w:val="center"/>
              <w:rPr>
                <w:color w:val="000000"/>
              </w:rPr>
            </w:pPr>
            <w:r w:rsidRPr="00B72B8A">
              <w:t>Significative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14:paraId="5DF50539" w14:textId="77777777" w:rsidR="00B72B8A" w:rsidRPr="00B72B8A" w:rsidRDefault="00B72B8A" w:rsidP="00B72B8A">
            <w:pPr>
              <w:jc w:val="center"/>
              <w:rPr>
                <w:b/>
                <w:bCs/>
                <w:color w:val="00B050"/>
              </w:rPr>
            </w:pPr>
            <w:r w:rsidRPr="00B72B8A">
              <w:rPr>
                <w:b/>
                <w:bCs/>
                <w:color w:val="00B050"/>
              </w:rPr>
              <w:t>Oui</w:t>
            </w:r>
          </w:p>
        </w:tc>
      </w:tr>
      <w:tr w:rsidR="006D4230" w:rsidRPr="00B72B8A" w14:paraId="6C7A2A14" w14:textId="77777777" w:rsidTr="00721086">
        <w:trPr>
          <w:trHeight w:val="1332"/>
        </w:trPr>
        <w:tc>
          <w:tcPr>
            <w:tcW w:w="5377" w:type="dxa"/>
            <w:shd w:val="clear" w:color="auto" w:fill="auto"/>
            <w:vAlign w:val="center"/>
            <w:hideMark/>
          </w:tcPr>
          <w:p w14:paraId="084BF9EF" w14:textId="77777777" w:rsidR="00B72B8A" w:rsidRPr="00B72B8A" w:rsidRDefault="00B72B8A" w:rsidP="00B72B8A">
            <w:pPr>
              <w:jc w:val="left"/>
              <w:rPr>
                <w:b/>
                <w:bCs/>
                <w:color w:val="000000"/>
              </w:rPr>
            </w:pPr>
            <w:r w:rsidRPr="00B72B8A">
              <w:rPr>
                <w:b/>
                <w:bCs/>
                <w:color w:val="000000"/>
              </w:rPr>
              <w:t>Indisponibilité du fonds documentaire</w:t>
            </w:r>
            <w:r w:rsidRPr="00B72B8A">
              <w:rPr>
                <w:color w:val="000000"/>
              </w:rPr>
              <w:t xml:space="preserve"> – Le fonds documentaire (productions du Club EBIOS, de ses membres ou de contributeurs externes, présentations, procédures, </w:t>
            </w:r>
            <w:r w:rsidRPr="00B72B8A">
              <w:rPr>
                <w:i/>
                <w:iCs/>
                <w:color w:val="000000"/>
              </w:rPr>
              <w:t>etc</w:t>
            </w:r>
            <w:r w:rsidRPr="00B72B8A">
              <w:rPr>
                <w:color w:val="000000"/>
              </w:rPr>
              <w:t>.) est perdu / détruit.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65BFFE2B" w14:textId="77777777" w:rsidR="00B72B8A" w:rsidRPr="00B72B8A" w:rsidRDefault="00B72B8A" w:rsidP="00B72B8A">
            <w:pPr>
              <w:jc w:val="center"/>
              <w:rPr>
                <w:color w:val="000000"/>
              </w:rPr>
            </w:pPr>
            <w:r w:rsidRPr="00B72B8A">
              <w:rPr>
                <w:color w:val="000000"/>
              </w:rPr>
              <w:t>X</w:t>
            </w:r>
          </w:p>
        </w:tc>
        <w:tc>
          <w:tcPr>
            <w:tcW w:w="385" w:type="dxa"/>
            <w:shd w:val="clear" w:color="auto" w:fill="auto"/>
            <w:vAlign w:val="center"/>
            <w:hideMark/>
          </w:tcPr>
          <w:p w14:paraId="1186A83E" w14:textId="77777777" w:rsidR="00B72B8A" w:rsidRPr="00B72B8A" w:rsidRDefault="00B72B8A" w:rsidP="00B72B8A">
            <w:pPr>
              <w:jc w:val="center"/>
              <w:rPr>
                <w:color w:val="000000"/>
              </w:rPr>
            </w:pPr>
            <w:r w:rsidRPr="00B72B8A">
              <w:rPr>
                <w:color w:val="000000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75F10639" w14:textId="77777777" w:rsidR="00B72B8A" w:rsidRPr="00B72B8A" w:rsidRDefault="00B72B8A" w:rsidP="00B72B8A">
            <w:pPr>
              <w:jc w:val="center"/>
              <w:rPr>
                <w:color w:val="000000"/>
              </w:rPr>
            </w:pPr>
            <w:r w:rsidRPr="00B72B8A">
              <w:rPr>
                <w:color w:val="000000"/>
              </w:rPr>
              <w:t> </w:t>
            </w:r>
          </w:p>
        </w:tc>
        <w:tc>
          <w:tcPr>
            <w:tcW w:w="1276" w:type="dxa"/>
            <w:shd w:val="clear" w:color="000000" w:fill="FFFFCC"/>
            <w:vAlign w:val="center"/>
            <w:hideMark/>
          </w:tcPr>
          <w:p w14:paraId="3A889F49" w14:textId="77777777" w:rsidR="00BC2A93" w:rsidRDefault="00B72B8A" w:rsidP="0030624D">
            <w:pPr>
              <w:jc w:val="center"/>
              <w:rPr>
                <w:color w:val="000000"/>
              </w:rPr>
            </w:pPr>
            <w:r w:rsidRPr="00B72B8A">
              <w:t>Significative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14:paraId="2653809F" w14:textId="77777777" w:rsidR="00B72B8A" w:rsidRPr="00B72B8A" w:rsidRDefault="00B72B8A" w:rsidP="00B72B8A">
            <w:pPr>
              <w:jc w:val="center"/>
              <w:rPr>
                <w:b/>
                <w:bCs/>
                <w:color w:val="00B050"/>
              </w:rPr>
            </w:pPr>
            <w:r w:rsidRPr="00B72B8A">
              <w:rPr>
                <w:b/>
                <w:bCs/>
                <w:color w:val="00B050"/>
              </w:rPr>
              <w:t>Oui</w:t>
            </w:r>
          </w:p>
        </w:tc>
      </w:tr>
      <w:tr w:rsidR="006D4230" w:rsidRPr="00B72B8A" w14:paraId="722C54B4" w14:textId="77777777" w:rsidTr="00721086">
        <w:trPr>
          <w:trHeight w:val="1332"/>
        </w:trPr>
        <w:tc>
          <w:tcPr>
            <w:tcW w:w="5377" w:type="dxa"/>
            <w:shd w:val="clear" w:color="auto" w:fill="auto"/>
            <w:vAlign w:val="center"/>
            <w:hideMark/>
          </w:tcPr>
          <w:p w14:paraId="25AD24B3" w14:textId="77777777" w:rsidR="00B72B8A" w:rsidRPr="00B72B8A" w:rsidRDefault="00B72B8A" w:rsidP="00B72B8A">
            <w:pPr>
              <w:jc w:val="left"/>
              <w:rPr>
                <w:b/>
                <w:bCs/>
                <w:color w:val="000000"/>
              </w:rPr>
            </w:pPr>
            <w:r w:rsidRPr="00B72B8A">
              <w:rPr>
                <w:b/>
                <w:bCs/>
                <w:color w:val="000000"/>
              </w:rPr>
              <w:t>Usurpation des données d’identification d’un membre</w:t>
            </w:r>
            <w:r w:rsidRPr="00B72B8A">
              <w:rPr>
                <w:color w:val="000000"/>
              </w:rPr>
              <w:t xml:space="preserve"> – Des données d’identification de membres (ex : adresse électronique, identifiant, mot de passe, </w:t>
            </w:r>
            <w:r w:rsidRPr="00B72B8A">
              <w:rPr>
                <w:i/>
                <w:iCs/>
                <w:color w:val="000000"/>
              </w:rPr>
              <w:t>etc</w:t>
            </w:r>
            <w:r w:rsidRPr="00B72B8A">
              <w:rPr>
                <w:color w:val="000000"/>
              </w:rPr>
              <w:t>.) sont modifiées pour usurper leur compte sur le Forum des membres.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7E659C00" w14:textId="77777777" w:rsidR="00B72B8A" w:rsidRPr="00B72B8A" w:rsidRDefault="00B72B8A" w:rsidP="00B72B8A">
            <w:pPr>
              <w:jc w:val="center"/>
              <w:rPr>
                <w:color w:val="000000"/>
              </w:rPr>
            </w:pPr>
            <w:r w:rsidRPr="00B72B8A">
              <w:rPr>
                <w:color w:val="000000"/>
              </w:rPr>
              <w:t> </w:t>
            </w:r>
          </w:p>
        </w:tc>
        <w:tc>
          <w:tcPr>
            <w:tcW w:w="385" w:type="dxa"/>
            <w:shd w:val="clear" w:color="auto" w:fill="auto"/>
            <w:vAlign w:val="center"/>
            <w:hideMark/>
          </w:tcPr>
          <w:p w14:paraId="1B1E95F4" w14:textId="77777777" w:rsidR="00B72B8A" w:rsidRPr="00B72B8A" w:rsidRDefault="00B72B8A" w:rsidP="00B72B8A">
            <w:pPr>
              <w:jc w:val="center"/>
              <w:rPr>
                <w:color w:val="000000"/>
              </w:rPr>
            </w:pPr>
            <w:r w:rsidRPr="00B72B8A">
              <w:rPr>
                <w:color w:val="000000"/>
              </w:rPr>
              <w:t>X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7F6B5F1E" w14:textId="77777777" w:rsidR="00B72B8A" w:rsidRPr="00B72B8A" w:rsidRDefault="00B72B8A" w:rsidP="00B72B8A">
            <w:pPr>
              <w:jc w:val="center"/>
              <w:rPr>
                <w:color w:val="000000"/>
              </w:rPr>
            </w:pPr>
            <w:r w:rsidRPr="00B72B8A">
              <w:rPr>
                <w:color w:val="000000"/>
              </w:rPr>
              <w:t> </w:t>
            </w:r>
          </w:p>
        </w:tc>
        <w:tc>
          <w:tcPr>
            <w:tcW w:w="1276" w:type="dxa"/>
            <w:shd w:val="clear" w:color="000000" w:fill="FFFFCC"/>
            <w:vAlign w:val="center"/>
            <w:hideMark/>
          </w:tcPr>
          <w:p w14:paraId="552D0BEA" w14:textId="77777777" w:rsidR="00BC2A93" w:rsidRDefault="00B72B8A" w:rsidP="0030624D">
            <w:pPr>
              <w:jc w:val="center"/>
              <w:rPr>
                <w:color w:val="000000"/>
              </w:rPr>
            </w:pPr>
            <w:r w:rsidRPr="00B72B8A">
              <w:t>Significative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14:paraId="3C2F0053" w14:textId="77777777" w:rsidR="00B72B8A" w:rsidRPr="00CE401B" w:rsidRDefault="00472B19" w:rsidP="00B72B8A">
            <w:pPr>
              <w:jc w:val="center"/>
              <w:rPr>
                <w:b/>
                <w:bCs/>
                <w:color w:val="00B050"/>
              </w:rPr>
            </w:pPr>
            <w:r w:rsidRPr="00472B19">
              <w:rPr>
                <w:b/>
                <w:bCs/>
                <w:color w:val="00B050"/>
              </w:rPr>
              <w:t>Oui</w:t>
            </w:r>
          </w:p>
        </w:tc>
      </w:tr>
      <w:tr w:rsidR="006D4230" w:rsidRPr="00B72B8A" w14:paraId="458F7C27" w14:textId="77777777" w:rsidTr="00721086">
        <w:trPr>
          <w:trHeight w:val="1068"/>
        </w:trPr>
        <w:tc>
          <w:tcPr>
            <w:tcW w:w="5377" w:type="dxa"/>
            <w:shd w:val="clear" w:color="auto" w:fill="auto"/>
            <w:vAlign w:val="center"/>
            <w:hideMark/>
          </w:tcPr>
          <w:p w14:paraId="29BA7474" w14:textId="77777777" w:rsidR="00B72B8A" w:rsidRPr="00B72B8A" w:rsidRDefault="00B72B8A" w:rsidP="00B72B8A">
            <w:pPr>
              <w:jc w:val="left"/>
              <w:rPr>
                <w:b/>
                <w:bCs/>
                <w:color w:val="000000"/>
              </w:rPr>
            </w:pPr>
            <w:r w:rsidRPr="00B72B8A">
              <w:rPr>
                <w:b/>
                <w:bCs/>
                <w:color w:val="000000"/>
              </w:rPr>
              <w:t>Perte des délibérations du CA</w:t>
            </w:r>
            <w:r w:rsidRPr="00B72B8A">
              <w:rPr>
                <w:color w:val="000000"/>
              </w:rPr>
              <w:t xml:space="preserve"> – Des délibérations du CA sont perdues, ce qui nuit à la traçabilité administrative et aux prises de décision ultérieures (perte de temps).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711251BE" w14:textId="77777777" w:rsidR="00B72B8A" w:rsidRPr="00B72B8A" w:rsidRDefault="00B72B8A" w:rsidP="00B72B8A">
            <w:pPr>
              <w:jc w:val="center"/>
              <w:rPr>
                <w:color w:val="000000"/>
              </w:rPr>
            </w:pPr>
            <w:r w:rsidRPr="00B72B8A">
              <w:rPr>
                <w:color w:val="000000"/>
              </w:rPr>
              <w:t>X</w:t>
            </w:r>
          </w:p>
        </w:tc>
        <w:tc>
          <w:tcPr>
            <w:tcW w:w="385" w:type="dxa"/>
            <w:shd w:val="clear" w:color="auto" w:fill="auto"/>
            <w:vAlign w:val="center"/>
            <w:hideMark/>
          </w:tcPr>
          <w:p w14:paraId="66D6CA6D" w14:textId="77777777" w:rsidR="00B72B8A" w:rsidRPr="00B72B8A" w:rsidRDefault="00B72B8A" w:rsidP="00B72B8A">
            <w:pPr>
              <w:jc w:val="center"/>
              <w:rPr>
                <w:color w:val="000000"/>
              </w:rPr>
            </w:pPr>
            <w:r w:rsidRPr="00B72B8A">
              <w:rPr>
                <w:color w:val="000000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5920A0B9" w14:textId="77777777" w:rsidR="00B72B8A" w:rsidRPr="00B72B8A" w:rsidRDefault="00B72B8A" w:rsidP="00B72B8A">
            <w:pPr>
              <w:jc w:val="center"/>
              <w:rPr>
                <w:color w:val="000000"/>
              </w:rPr>
            </w:pPr>
            <w:r w:rsidRPr="00B72B8A">
              <w:rPr>
                <w:color w:val="000000"/>
              </w:rPr>
              <w:t> </w:t>
            </w:r>
          </w:p>
        </w:tc>
        <w:tc>
          <w:tcPr>
            <w:tcW w:w="1276" w:type="dxa"/>
            <w:shd w:val="clear" w:color="000000" w:fill="CCFFCC"/>
            <w:vAlign w:val="center"/>
            <w:hideMark/>
          </w:tcPr>
          <w:p w14:paraId="53C2ACFA" w14:textId="77777777" w:rsidR="00BC2A93" w:rsidRDefault="00B72B8A" w:rsidP="0030624D">
            <w:pPr>
              <w:jc w:val="center"/>
              <w:rPr>
                <w:color w:val="000000"/>
              </w:rPr>
            </w:pPr>
            <w:r w:rsidRPr="00B72B8A">
              <w:t>Minimale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14:paraId="6E72CF81" w14:textId="77777777" w:rsidR="00B72B8A" w:rsidRPr="00B72B8A" w:rsidRDefault="00B72B8A" w:rsidP="00B72B8A">
            <w:pPr>
              <w:jc w:val="center"/>
              <w:rPr>
                <w:b/>
                <w:bCs/>
                <w:color w:val="FF0000"/>
              </w:rPr>
            </w:pPr>
            <w:r w:rsidRPr="00B72B8A">
              <w:rPr>
                <w:b/>
                <w:bCs/>
                <w:color w:val="FF0000"/>
              </w:rPr>
              <w:t>Non</w:t>
            </w:r>
          </w:p>
        </w:tc>
      </w:tr>
      <w:tr w:rsidR="00E83541" w:rsidRPr="00B72B8A" w14:paraId="7C772F06" w14:textId="77777777" w:rsidTr="00E83541">
        <w:trPr>
          <w:trHeight w:val="1068"/>
        </w:trPr>
        <w:tc>
          <w:tcPr>
            <w:tcW w:w="5377" w:type="dxa"/>
            <w:shd w:val="clear" w:color="auto" w:fill="auto"/>
            <w:vAlign w:val="center"/>
          </w:tcPr>
          <w:p w14:paraId="2C9ABA69" w14:textId="77777777" w:rsidR="00E83541" w:rsidRPr="00E83541" w:rsidRDefault="00E83541" w:rsidP="00B72B8A">
            <w:pPr>
              <w:jc w:val="left"/>
              <w:rPr>
                <w:bCs/>
                <w:color w:val="000000"/>
              </w:rPr>
            </w:pPr>
            <w:r w:rsidRPr="00E83541">
              <w:rPr>
                <w:bCs/>
                <w:color w:val="000000"/>
              </w:rPr>
              <w:t>[…]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6EE2A9B" w14:textId="77777777" w:rsidR="00E83541" w:rsidRPr="00B72B8A" w:rsidRDefault="00E83541" w:rsidP="00B72B8A">
            <w:pPr>
              <w:jc w:val="center"/>
              <w:rPr>
                <w:color w:val="000000"/>
              </w:rPr>
            </w:pPr>
          </w:p>
        </w:tc>
        <w:tc>
          <w:tcPr>
            <w:tcW w:w="385" w:type="dxa"/>
            <w:shd w:val="clear" w:color="auto" w:fill="auto"/>
            <w:vAlign w:val="center"/>
          </w:tcPr>
          <w:p w14:paraId="39E55BB1" w14:textId="77777777" w:rsidR="00E83541" w:rsidRPr="00B72B8A" w:rsidRDefault="00E83541" w:rsidP="00B72B8A">
            <w:pPr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EFB77E8" w14:textId="77777777" w:rsidR="00E83541" w:rsidRPr="00B72B8A" w:rsidRDefault="00E83541" w:rsidP="00B72B8A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033DAA0" w14:textId="77777777" w:rsidR="00E83541" w:rsidRPr="00B72B8A" w:rsidRDefault="00E83541" w:rsidP="0030624D">
            <w:pPr>
              <w:jc w:val="center"/>
            </w:pPr>
            <w:r w:rsidRPr="00E83541">
              <w:rPr>
                <w:bCs/>
                <w:color w:val="000000"/>
              </w:rPr>
              <w:t>[…]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6056C958" w14:textId="77777777" w:rsidR="00E83541" w:rsidRPr="00B72B8A" w:rsidRDefault="00E83541" w:rsidP="00B72B8A">
            <w:pPr>
              <w:jc w:val="center"/>
              <w:rPr>
                <w:b/>
                <w:bCs/>
                <w:color w:val="FF0000"/>
              </w:rPr>
            </w:pPr>
          </w:p>
        </w:tc>
      </w:tr>
    </w:tbl>
    <w:p w14:paraId="035403A7" w14:textId="77777777" w:rsidR="0030624D" w:rsidRDefault="0030624D">
      <w:pPr>
        <w:jc w:val="left"/>
      </w:pPr>
    </w:p>
    <w:p w14:paraId="491CC48E" w14:textId="77777777" w:rsidR="000A6E37" w:rsidRDefault="007F3E8F">
      <w:pPr>
        <w:jc w:val="left"/>
        <w:rPr>
          <w:b/>
          <w:bCs/>
          <w:sz w:val="28"/>
        </w:rPr>
      </w:pPr>
      <w:r>
        <w:t>Dans la suite de l’étude, t</w:t>
      </w:r>
      <w:r w:rsidR="00EF65D5">
        <w:t>ous l</w:t>
      </w:r>
      <w:r w:rsidR="00066F65">
        <w:t xml:space="preserve">es événements redoutés dont la </w:t>
      </w:r>
      <w:r w:rsidR="00830A9B">
        <w:t>gravité</w:t>
      </w:r>
      <w:r w:rsidR="00066F65">
        <w:t xml:space="preserve"> </w:t>
      </w:r>
      <w:r w:rsidR="00041B68">
        <w:t>estimée</w:t>
      </w:r>
      <w:r w:rsidR="00EF65D5">
        <w:t xml:space="preserve"> </w:t>
      </w:r>
      <w:r w:rsidR="003847DE">
        <w:t xml:space="preserve">est </w:t>
      </w:r>
      <w:r w:rsidR="00041B68">
        <w:t>« </w:t>
      </w:r>
      <w:r w:rsidR="00FD3120">
        <w:t>importante</w:t>
      </w:r>
      <w:r w:rsidR="00041B68">
        <w:t> »</w:t>
      </w:r>
      <w:r w:rsidR="00FD3120">
        <w:t xml:space="preserve"> </w:t>
      </w:r>
      <w:r w:rsidR="007A116A">
        <w:t>ou</w:t>
      </w:r>
      <w:r w:rsidR="00FD3120">
        <w:t xml:space="preserve"> </w:t>
      </w:r>
      <w:r w:rsidR="00041B68">
        <w:t>« </w:t>
      </w:r>
      <w:r w:rsidR="00FD3120">
        <w:t>maximale</w:t>
      </w:r>
      <w:r w:rsidR="00041B68">
        <w:t> »</w:t>
      </w:r>
      <w:r w:rsidR="00FD3120">
        <w:t xml:space="preserve"> sont retenus pour la suite de l’étude.</w:t>
      </w:r>
      <w:r w:rsidR="00EF65D5">
        <w:t xml:space="preserve"> </w:t>
      </w:r>
      <w:r w:rsidR="00764AF7">
        <w:t>En revanche, la sélection des événements redoutés dont la gravité apparait comme « significative » s’est faite aux cas par cas.</w:t>
      </w:r>
    </w:p>
    <w:p w14:paraId="6FAD5FD7" w14:textId="77777777" w:rsidR="0030624D" w:rsidRDefault="0030624D">
      <w:pPr>
        <w:jc w:val="left"/>
        <w:rPr>
          <w:b/>
          <w:bCs/>
          <w:sz w:val="28"/>
        </w:rPr>
      </w:pPr>
      <w:r>
        <w:br w:type="page"/>
      </w:r>
    </w:p>
    <w:p w14:paraId="6942AD4B" w14:textId="77777777" w:rsidR="00485AAD" w:rsidRDefault="00485AAD" w:rsidP="00485AAD">
      <w:pPr>
        <w:pStyle w:val="Titre2"/>
        <w:numPr>
          <w:ilvl w:val="0"/>
          <w:numId w:val="0"/>
        </w:numPr>
      </w:pPr>
      <w:bookmarkStart w:id="33" w:name="_Ref70286914"/>
      <w:bookmarkStart w:id="34" w:name="_Toc74922739"/>
      <w:r>
        <w:lastRenderedPageBreak/>
        <w:t>Atelier 2 – Sources de risques</w:t>
      </w:r>
      <w:bookmarkEnd w:id="33"/>
      <w:bookmarkEnd w:id="34"/>
    </w:p>
    <w:p w14:paraId="3DFF0F8E" w14:textId="77777777" w:rsidR="00B4612B" w:rsidRDefault="00B4612B" w:rsidP="00B4612B">
      <w:pPr>
        <w:pStyle w:val="Titre3"/>
        <w:numPr>
          <w:ilvl w:val="0"/>
          <w:numId w:val="0"/>
        </w:numPr>
      </w:pPr>
      <w:bookmarkStart w:id="35" w:name="_Ref70287712"/>
      <w:bookmarkStart w:id="36" w:name="_Toc74922740"/>
      <w:r>
        <w:t xml:space="preserve">Matrice </w:t>
      </w:r>
      <w:r w:rsidR="007F3E8F">
        <w:t>de détermination</w:t>
      </w:r>
      <w:r>
        <w:t xml:space="preserve"> de la pertinence des couples sources de risques / objectifs visés</w:t>
      </w:r>
      <w:bookmarkEnd w:id="35"/>
      <w:bookmarkEnd w:id="36"/>
    </w:p>
    <w:p w14:paraId="7D049758" w14:textId="77777777" w:rsidR="00B4612B" w:rsidRDefault="00B4612B" w:rsidP="00B4612B">
      <w:r>
        <w:t>Le tableau suivant présente la matrice utilisée pour estimer la pertinence des couples sources de risques / objectifs visés :</w:t>
      </w:r>
    </w:p>
    <w:p w14:paraId="342F063A" w14:textId="77777777" w:rsidR="00B4612B" w:rsidRDefault="00B4612B" w:rsidP="00B4612B"/>
    <w:tbl>
      <w:tblPr>
        <w:tblW w:w="57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3"/>
        <w:gridCol w:w="977"/>
        <w:gridCol w:w="1380"/>
        <w:gridCol w:w="1380"/>
        <w:gridCol w:w="1380"/>
      </w:tblGrid>
      <w:tr w:rsidR="00B4612B" w:rsidRPr="0084440C" w14:paraId="118FEB79" w14:textId="77777777" w:rsidTr="00800CE9">
        <w:trPr>
          <w:cantSplit/>
          <w:trHeight w:val="397"/>
          <w:jc w:val="center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EB145" w14:textId="77777777" w:rsidR="00B4612B" w:rsidRPr="0084440C" w:rsidRDefault="00B4612B" w:rsidP="00800CE9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36182" w14:textId="77777777" w:rsidR="00B4612B" w:rsidRPr="0084440C" w:rsidRDefault="00B4612B" w:rsidP="00800CE9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4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75B08FF7" w14:textId="77777777" w:rsidR="00B4612B" w:rsidRPr="009B6C3C" w:rsidRDefault="00B4612B" w:rsidP="00800CE9">
            <w:pPr>
              <w:jc w:val="center"/>
              <w:rPr>
                <w:rFonts w:ascii="Calibri" w:hAnsi="Calibri" w:cs="Calibri"/>
                <w:color w:val="FFFFFF"/>
              </w:rPr>
            </w:pPr>
            <w:r w:rsidRPr="009B6C3C">
              <w:rPr>
                <w:rFonts w:ascii="Calibri" w:hAnsi="Calibri" w:cs="Calibri"/>
                <w:color w:val="FFFFFF"/>
              </w:rPr>
              <w:t>Motivation</w:t>
            </w:r>
          </w:p>
        </w:tc>
      </w:tr>
      <w:tr w:rsidR="00B4612B" w:rsidRPr="0084440C" w14:paraId="1B1503C5" w14:textId="77777777" w:rsidTr="00800CE9">
        <w:trPr>
          <w:cantSplit/>
          <w:trHeight w:val="397"/>
          <w:jc w:val="center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9346E" w14:textId="77777777" w:rsidR="00B4612B" w:rsidRPr="0084440C" w:rsidRDefault="00B4612B" w:rsidP="00800CE9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D57FE" w14:textId="77777777" w:rsidR="00B4612B" w:rsidRPr="0084440C" w:rsidRDefault="00B4612B" w:rsidP="00800CE9">
            <w:pPr>
              <w:jc w:val="left"/>
              <w:rPr>
                <w:rFonts w:ascii="Calibri" w:hAnsi="Calibri" w:cs="Calibri"/>
                <w:color w:val="000000"/>
              </w:rPr>
            </w:pPr>
            <w:r w:rsidRPr="0084440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5AB07" w14:textId="77777777" w:rsidR="00B4612B" w:rsidRPr="0084440C" w:rsidRDefault="00B4612B" w:rsidP="00800CE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84440C">
              <w:rPr>
                <w:rFonts w:ascii="Calibri" w:hAnsi="Calibri" w:cs="Calibri"/>
                <w:b/>
                <w:bCs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EF9C5" w14:textId="77777777" w:rsidR="00B4612B" w:rsidRPr="0084440C" w:rsidRDefault="00B4612B" w:rsidP="00800CE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84440C">
              <w:rPr>
                <w:rFonts w:ascii="Calibri" w:hAnsi="Calibri" w:cs="Calibri"/>
                <w:b/>
                <w:bCs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0C652" w14:textId="77777777" w:rsidR="00B4612B" w:rsidRPr="0084440C" w:rsidRDefault="00B4612B" w:rsidP="00800CE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84440C">
              <w:rPr>
                <w:rFonts w:ascii="Calibri" w:hAnsi="Calibri" w:cs="Calibri"/>
                <w:b/>
                <w:bCs/>
              </w:rPr>
              <w:t>3</w:t>
            </w:r>
          </w:p>
        </w:tc>
      </w:tr>
      <w:tr w:rsidR="00A46A46" w:rsidRPr="0084440C" w14:paraId="71DAB464" w14:textId="77777777" w:rsidTr="00800CE9">
        <w:trPr>
          <w:cantSplit/>
          <w:trHeight w:val="397"/>
          <w:jc w:val="center"/>
        </w:trPr>
        <w:tc>
          <w:tcPr>
            <w:tcW w:w="5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textDirection w:val="btLr"/>
            <w:vAlign w:val="center"/>
            <w:hideMark/>
          </w:tcPr>
          <w:p w14:paraId="103E5717" w14:textId="77777777" w:rsidR="00B4612B" w:rsidRPr="009B6C3C" w:rsidRDefault="00B4612B" w:rsidP="00800CE9">
            <w:pPr>
              <w:jc w:val="center"/>
              <w:rPr>
                <w:rFonts w:ascii="Calibri" w:hAnsi="Calibri" w:cs="Calibri"/>
                <w:color w:val="FFFFFF"/>
              </w:rPr>
            </w:pPr>
            <w:r w:rsidRPr="009B6C3C">
              <w:rPr>
                <w:rFonts w:ascii="Calibri" w:hAnsi="Calibri" w:cs="Calibri"/>
                <w:color w:val="FFFFFF"/>
              </w:rPr>
              <w:t>Ressources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FBB83" w14:textId="77777777" w:rsidR="00B4612B" w:rsidRPr="0084440C" w:rsidRDefault="00B4612B" w:rsidP="00800CE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84440C">
              <w:rPr>
                <w:rFonts w:ascii="Calibri" w:hAnsi="Calibri" w:cs="Calibri"/>
                <w:b/>
                <w:bCs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04E9663D" w14:textId="77777777" w:rsidR="00B4612B" w:rsidRPr="00C26277" w:rsidRDefault="00B4612B" w:rsidP="00800CE9">
            <w:pPr>
              <w:jc w:val="center"/>
              <w:rPr>
                <w:rFonts w:ascii="Calibri" w:hAnsi="Calibri" w:cs="Calibri"/>
                <w:color w:val="000000"/>
              </w:rPr>
            </w:pPr>
            <w:r w:rsidRPr="00C26277">
              <w:rPr>
                <w:rFonts w:ascii="Calibri" w:hAnsi="Calibri" w:cs="Calibri"/>
                <w:color w:val="000000"/>
              </w:rPr>
              <w:t>Moyen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903D6E1" w14:textId="77777777" w:rsidR="00B4612B" w:rsidRPr="00C26277" w:rsidRDefault="00B4612B" w:rsidP="00800CE9">
            <w:pPr>
              <w:jc w:val="center"/>
              <w:rPr>
                <w:rFonts w:ascii="Calibri" w:hAnsi="Calibri" w:cs="Calibri"/>
                <w:color w:val="FFFFFF" w:themeColor="background1"/>
              </w:rPr>
            </w:pPr>
            <w:r w:rsidRPr="00C26277">
              <w:rPr>
                <w:rFonts w:ascii="Calibri" w:hAnsi="Calibri" w:cs="Calibri"/>
                <w:color w:val="FFFFFF" w:themeColor="background1"/>
              </w:rPr>
              <w:t>Élevé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57295C" w14:textId="77777777" w:rsidR="00B4612B" w:rsidRPr="00C26277" w:rsidRDefault="00B4612B" w:rsidP="00800CE9">
            <w:pPr>
              <w:jc w:val="center"/>
              <w:rPr>
                <w:rFonts w:ascii="Calibri" w:hAnsi="Calibri" w:cs="Calibri"/>
                <w:color w:val="FFFFFF" w:themeColor="background1"/>
              </w:rPr>
            </w:pPr>
            <w:r w:rsidRPr="00C26277">
              <w:rPr>
                <w:rFonts w:ascii="Calibri" w:hAnsi="Calibri" w:cs="Calibri"/>
                <w:color w:val="FFFFFF" w:themeColor="background1"/>
              </w:rPr>
              <w:t>Élevé</w:t>
            </w:r>
          </w:p>
        </w:tc>
      </w:tr>
      <w:tr w:rsidR="00A46A46" w:rsidRPr="0084440C" w14:paraId="405B0956" w14:textId="77777777" w:rsidTr="00800CE9">
        <w:trPr>
          <w:cantSplit/>
          <w:trHeight w:val="397"/>
          <w:jc w:val="center"/>
        </w:trPr>
        <w:tc>
          <w:tcPr>
            <w:tcW w:w="5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6E4757D6" w14:textId="77777777" w:rsidR="00B4612B" w:rsidRPr="0084440C" w:rsidRDefault="00B4612B" w:rsidP="00800CE9">
            <w:pPr>
              <w:jc w:val="left"/>
              <w:rPr>
                <w:rFonts w:ascii="Calibri" w:hAnsi="Calibri" w:cs="Calibri"/>
                <w:b/>
                <w:bCs/>
                <w:color w:val="FFFFFF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1A228" w14:textId="77777777" w:rsidR="00B4612B" w:rsidRPr="0084440C" w:rsidRDefault="00B4612B" w:rsidP="00800CE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84440C">
              <w:rPr>
                <w:rFonts w:ascii="Calibri" w:hAnsi="Calibri" w:cs="Calibri"/>
                <w:b/>
                <w:bCs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53B6A448" w14:textId="77777777" w:rsidR="00B4612B" w:rsidRPr="00C26277" w:rsidRDefault="00B4612B" w:rsidP="00800CE9">
            <w:pPr>
              <w:jc w:val="center"/>
              <w:rPr>
                <w:rFonts w:ascii="Calibri" w:hAnsi="Calibri" w:cs="Calibri"/>
                <w:color w:val="000000"/>
              </w:rPr>
            </w:pPr>
            <w:r w:rsidRPr="00C26277">
              <w:rPr>
                <w:rFonts w:ascii="Calibri" w:hAnsi="Calibri" w:cs="Calibri"/>
                <w:color w:val="000000"/>
              </w:rPr>
              <w:t>Faible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0C95080" w14:textId="77777777" w:rsidR="00B4612B" w:rsidRPr="00C26277" w:rsidRDefault="00B4612B" w:rsidP="00800CE9">
            <w:pPr>
              <w:jc w:val="center"/>
              <w:rPr>
                <w:rFonts w:ascii="Calibri" w:hAnsi="Calibri" w:cs="Calibri"/>
                <w:color w:val="000000"/>
              </w:rPr>
            </w:pPr>
            <w:r w:rsidRPr="00C26277">
              <w:rPr>
                <w:rFonts w:ascii="Calibri" w:hAnsi="Calibri" w:cs="Calibri"/>
                <w:color w:val="000000"/>
              </w:rPr>
              <w:t>Moyen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621F904" w14:textId="77777777" w:rsidR="00B4612B" w:rsidRPr="00C26277" w:rsidRDefault="00B4612B" w:rsidP="00800CE9">
            <w:pPr>
              <w:jc w:val="center"/>
              <w:rPr>
                <w:rFonts w:ascii="Calibri" w:hAnsi="Calibri" w:cs="Calibri"/>
                <w:color w:val="FFFFFF" w:themeColor="background1"/>
              </w:rPr>
            </w:pPr>
            <w:r w:rsidRPr="00C26277">
              <w:rPr>
                <w:rFonts w:ascii="Calibri" w:hAnsi="Calibri" w:cs="Calibri"/>
                <w:color w:val="FFFFFF" w:themeColor="background1"/>
              </w:rPr>
              <w:t>Élevé</w:t>
            </w:r>
          </w:p>
        </w:tc>
      </w:tr>
      <w:tr w:rsidR="00A46A46" w:rsidRPr="0084440C" w14:paraId="51BF4C17" w14:textId="77777777" w:rsidTr="00800CE9">
        <w:trPr>
          <w:cantSplit/>
          <w:trHeight w:val="397"/>
          <w:jc w:val="center"/>
        </w:trPr>
        <w:tc>
          <w:tcPr>
            <w:tcW w:w="5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7F81FDE2" w14:textId="77777777" w:rsidR="00B4612B" w:rsidRPr="0084440C" w:rsidRDefault="00B4612B" w:rsidP="00800CE9">
            <w:pPr>
              <w:jc w:val="left"/>
              <w:rPr>
                <w:rFonts w:ascii="Calibri" w:hAnsi="Calibri" w:cs="Calibri"/>
                <w:b/>
                <w:bCs/>
                <w:color w:val="FFFFFF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5B88B" w14:textId="77777777" w:rsidR="00B4612B" w:rsidRPr="0084440C" w:rsidRDefault="00B4612B" w:rsidP="00800CE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84440C">
              <w:rPr>
                <w:rFonts w:ascii="Calibri" w:hAnsi="Calibri" w:cs="Calibri"/>
                <w:b/>
                <w:bCs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45B586A3" w14:textId="77777777" w:rsidR="00B4612B" w:rsidRPr="00C26277" w:rsidRDefault="00B4612B" w:rsidP="00800CE9">
            <w:pPr>
              <w:jc w:val="center"/>
              <w:rPr>
                <w:rFonts w:ascii="Calibri" w:hAnsi="Calibri" w:cs="Calibri"/>
                <w:color w:val="000000"/>
              </w:rPr>
            </w:pPr>
            <w:r w:rsidRPr="00C26277">
              <w:rPr>
                <w:rFonts w:ascii="Calibri" w:hAnsi="Calibri" w:cs="Calibri"/>
                <w:color w:val="000000"/>
              </w:rPr>
              <w:t>Faible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5FFAE265" w14:textId="77777777" w:rsidR="00B4612B" w:rsidRPr="00C26277" w:rsidRDefault="00B4612B" w:rsidP="00800CE9">
            <w:pPr>
              <w:jc w:val="center"/>
              <w:rPr>
                <w:rFonts w:ascii="Calibri" w:hAnsi="Calibri" w:cs="Calibri"/>
                <w:color w:val="000000"/>
              </w:rPr>
            </w:pPr>
            <w:r w:rsidRPr="00C26277">
              <w:rPr>
                <w:rFonts w:ascii="Calibri" w:hAnsi="Calibri" w:cs="Calibri"/>
                <w:color w:val="000000"/>
              </w:rPr>
              <w:t>Faible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36CC2BF6" w14:textId="77777777" w:rsidR="00B4612B" w:rsidRPr="00C26277" w:rsidRDefault="00B4612B" w:rsidP="00800CE9">
            <w:pPr>
              <w:jc w:val="center"/>
              <w:rPr>
                <w:rFonts w:ascii="Calibri" w:hAnsi="Calibri" w:cs="Calibri"/>
                <w:color w:val="000000"/>
              </w:rPr>
            </w:pPr>
            <w:r w:rsidRPr="00C26277">
              <w:rPr>
                <w:rFonts w:ascii="Calibri" w:hAnsi="Calibri" w:cs="Calibri"/>
                <w:color w:val="000000"/>
              </w:rPr>
              <w:t>Moyen</w:t>
            </w:r>
          </w:p>
        </w:tc>
      </w:tr>
    </w:tbl>
    <w:p w14:paraId="32D6F263" w14:textId="77777777" w:rsidR="00B4612B" w:rsidRDefault="00B4612B" w:rsidP="00B4612B">
      <w:pPr>
        <w:jc w:val="left"/>
      </w:pPr>
    </w:p>
    <w:p w14:paraId="7B1D863F" w14:textId="77777777" w:rsidR="00B4612B" w:rsidRDefault="00B4612B" w:rsidP="00B4612B">
      <w:pPr>
        <w:jc w:val="left"/>
      </w:pPr>
    </w:p>
    <w:p w14:paraId="36B40743" w14:textId="77777777" w:rsidR="00C041A0" w:rsidRDefault="00C041A0" w:rsidP="00344CF0">
      <w:pPr>
        <w:pStyle w:val="Titre3"/>
        <w:numPr>
          <w:ilvl w:val="0"/>
          <w:numId w:val="0"/>
        </w:numPr>
        <w:ind w:left="1134" w:hanging="1134"/>
      </w:pPr>
      <w:bookmarkStart w:id="37" w:name="_Ref70287731"/>
      <w:bookmarkStart w:id="38" w:name="_Toc74922741"/>
      <w:r>
        <w:t>Sources de risques</w:t>
      </w:r>
      <w:r w:rsidR="00C22AE3">
        <w:t xml:space="preserve"> et objectifs visés</w:t>
      </w:r>
      <w:bookmarkEnd w:id="37"/>
      <w:bookmarkEnd w:id="38"/>
    </w:p>
    <w:p w14:paraId="3387703B" w14:textId="77777777" w:rsidR="00CA2801" w:rsidRDefault="00F6519C" w:rsidP="00C041A0">
      <w:r>
        <w:t xml:space="preserve">Le tableau suivant présente les sources de risques </w:t>
      </w:r>
      <w:r w:rsidR="0089341A">
        <w:t>et leurs objectifs visés, jugé</w:t>
      </w:r>
      <w:r w:rsidR="00786F7C">
        <w:t>s</w:t>
      </w:r>
      <w:r w:rsidR="0089341A">
        <w:t xml:space="preserve"> comme pertinent</w:t>
      </w:r>
      <w:r w:rsidR="00786F7C">
        <w:t>s</w:t>
      </w:r>
      <w:r w:rsidR="0089341A">
        <w:t xml:space="preserve"> par le Club EBIOS</w:t>
      </w:r>
      <w:r w:rsidR="007F3E8F">
        <w:t> :</w:t>
      </w:r>
    </w:p>
    <w:p w14:paraId="6DE94792" w14:textId="77777777" w:rsidR="0013027F" w:rsidRDefault="0013027F">
      <w:pPr>
        <w:jc w:val="left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9"/>
        <w:gridCol w:w="2301"/>
        <w:gridCol w:w="1052"/>
        <w:gridCol w:w="1308"/>
        <w:gridCol w:w="1408"/>
        <w:gridCol w:w="952"/>
      </w:tblGrid>
      <w:tr w:rsidR="007860B8" w:rsidRPr="007860B8" w14:paraId="727F546D" w14:textId="77777777" w:rsidTr="00E83541">
        <w:trPr>
          <w:trHeight w:val="540"/>
        </w:trPr>
        <w:tc>
          <w:tcPr>
            <w:tcW w:w="1188" w:type="pct"/>
            <w:shd w:val="clear" w:color="000000" w:fill="C00000"/>
            <w:vAlign w:val="center"/>
            <w:hideMark/>
          </w:tcPr>
          <w:p w14:paraId="296B9876" w14:textId="77777777" w:rsidR="007860B8" w:rsidRPr="006F747C" w:rsidRDefault="007860B8" w:rsidP="007860B8">
            <w:pPr>
              <w:jc w:val="center"/>
              <w:rPr>
                <w:color w:val="FFFFFF" w:themeColor="background1"/>
              </w:rPr>
            </w:pPr>
            <w:r w:rsidRPr="006F747C">
              <w:rPr>
                <w:rFonts w:eastAsia="Arial"/>
                <w:color w:val="FFFFFF" w:themeColor="background1"/>
              </w:rPr>
              <w:t>Source de risque</w:t>
            </w:r>
          </w:p>
        </w:tc>
        <w:tc>
          <w:tcPr>
            <w:tcW w:w="1249" w:type="pct"/>
            <w:shd w:val="clear" w:color="000000" w:fill="C00000"/>
            <w:vAlign w:val="center"/>
            <w:hideMark/>
          </w:tcPr>
          <w:p w14:paraId="1FC4BA6A" w14:textId="77777777" w:rsidR="007860B8" w:rsidRPr="007860B8" w:rsidRDefault="007860B8" w:rsidP="007860B8">
            <w:pPr>
              <w:jc w:val="center"/>
              <w:rPr>
                <w:color w:val="FFFFFF"/>
              </w:rPr>
            </w:pPr>
            <w:r w:rsidRPr="007860B8">
              <w:rPr>
                <w:rFonts w:eastAsia="Arial"/>
                <w:color w:val="FFFFFF" w:themeColor="background1"/>
              </w:rPr>
              <w:t>Objectif visé</w:t>
            </w:r>
          </w:p>
        </w:tc>
        <w:tc>
          <w:tcPr>
            <w:tcW w:w="571" w:type="pct"/>
            <w:shd w:val="clear" w:color="000000" w:fill="C00000"/>
            <w:vAlign w:val="center"/>
            <w:hideMark/>
          </w:tcPr>
          <w:p w14:paraId="59303C4A" w14:textId="77777777" w:rsidR="007860B8" w:rsidRPr="007860B8" w:rsidRDefault="007860B8" w:rsidP="007860B8">
            <w:pPr>
              <w:jc w:val="center"/>
              <w:rPr>
                <w:color w:val="FFFFFF"/>
              </w:rPr>
            </w:pPr>
            <w:r w:rsidRPr="007860B8">
              <w:rPr>
                <w:rFonts w:eastAsia="Arial"/>
                <w:color w:val="FFFFFF" w:themeColor="background1"/>
              </w:rPr>
              <w:t>Motivation</w:t>
            </w:r>
          </w:p>
        </w:tc>
        <w:tc>
          <w:tcPr>
            <w:tcW w:w="710" w:type="pct"/>
            <w:shd w:val="clear" w:color="000000" w:fill="C00000"/>
            <w:vAlign w:val="center"/>
            <w:hideMark/>
          </w:tcPr>
          <w:p w14:paraId="2A85BD2C" w14:textId="77777777" w:rsidR="007860B8" w:rsidRPr="007860B8" w:rsidRDefault="007860B8" w:rsidP="007860B8">
            <w:pPr>
              <w:jc w:val="center"/>
              <w:rPr>
                <w:color w:val="FFFFFF"/>
              </w:rPr>
            </w:pPr>
            <w:r w:rsidRPr="007860B8">
              <w:rPr>
                <w:rFonts w:eastAsia="Arial"/>
                <w:color w:val="FFFFFF" w:themeColor="background1"/>
              </w:rPr>
              <w:t>Ressources</w:t>
            </w:r>
          </w:p>
        </w:tc>
        <w:tc>
          <w:tcPr>
            <w:tcW w:w="764" w:type="pct"/>
            <w:shd w:val="clear" w:color="000000" w:fill="C00000"/>
            <w:vAlign w:val="center"/>
            <w:hideMark/>
          </w:tcPr>
          <w:p w14:paraId="67B7161A" w14:textId="77777777" w:rsidR="007860B8" w:rsidRPr="007860B8" w:rsidRDefault="007860B8" w:rsidP="007860B8">
            <w:pPr>
              <w:jc w:val="center"/>
              <w:rPr>
                <w:color w:val="FFFFFF"/>
              </w:rPr>
            </w:pPr>
            <w:r w:rsidRPr="007860B8">
              <w:rPr>
                <w:rFonts w:eastAsia="Arial"/>
                <w:color w:val="FFFFFF" w:themeColor="background1"/>
              </w:rPr>
              <w:t>Pertinence</w:t>
            </w:r>
          </w:p>
        </w:tc>
        <w:tc>
          <w:tcPr>
            <w:tcW w:w="517" w:type="pct"/>
            <w:shd w:val="clear" w:color="000000" w:fill="C00000"/>
            <w:vAlign w:val="center"/>
            <w:hideMark/>
          </w:tcPr>
          <w:p w14:paraId="75D7CA78" w14:textId="77777777" w:rsidR="007860B8" w:rsidRPr="007860B8" w:rsidRDefault="007860B8" w:rsidP="007860B8">
            <w:pPr>
              <w:jc w:val="center"/>
              <w:rPr>
                <w:color w:val="FFFFFF"/>
              </w:rPr>
            </w:pPr>
            <w:r w:rsidRPr="007860B8">
              <w:rPr>
                <w:rFonts w:eastAsia="Arial"/>
                <w:color w:val="FFFFFF" w:themeColor="background1"/>
              </w:rPr>
              <w:t>Retenu ?</w:t>
            </w:r>
          </w:p>
        </w:tc>
      </w:tr>
      <w:tr w:rsidR="009D2330" w:rsidRPr="007860B8" w14:paraId="363D26F8" w14:textId="77777777" w:rsidTr="00E83541">
        <w:trPr>
          <w:trHeight w:val="1068"/>
        </w:trPr>
        <w:tc>
          <w:tcPr>
            <w:tcW w:w="1188" w:type="pct"/>
            <w:shd w:val="clear" w:color="auto" w:fill="auto"/>
            <w:vAlign w:val="center"/>
            <w:hideMark/>
          </w:tcPr>
          <w:p w14:paraId="19D6DD19" w14:textId="77777777" w:rsidR="007860B8" w:rsidRPr="007860B8" w:rsidRDefault="007860B8" w:rsidP="007860B8">
            <w:pPr>
              <w:jc w:val="center"/>
              <w:rPr>
                <w:color w:val="000000"/>
              </w:rPr>
            </w:pPr>
            <w:r w:rsidRPr="007860B8">
              <w:rPr>
                <w:rFonts w:eastAsia="Arial"/>
                <w:color w:val="000000"/>
              </w:rPr>
              <w:t>Cyber-attaquant</w:t>
            </w:r>
          </w:p>
        </w:tc>
        <w:tc>
          <w:tcPr>
            <w:tcW w:w="1249" w:type="pct"/>
            <w:shd w:val="clear" w:color="auto" w:fill="auto"/>
            <w:vAlign w:val="center"/>
            <w:hideMark/>
          </w:tcPr>
          <w:p w14:paraId="62ECD987" w14:textId="77777777" w:rsidR="007860B8" w:rsidRPr="007860B8" w:rsidRDefault="007860B8" w:rsidP="007860B8">
            <w:pPr>
              <w:jc w:val="center"/>
              <w:rPr>
                <w:color w:val="000000"/>
              </w:rPr>
            </w:pPr>
            <w:r w:rsidRPr="007860B8">
              <w:rPr>
                <w:rFonts w:eastAsia="Arial"/>
                <w:color w:val="000000"/>
              </w:rPr>
              <w:t>Tester ses capacités, appât du gain (ex : demande de rançon), cibler certains membres via le Club EBIOS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14:paraId="3361FAE4" w14:textId="77777777" w:rsidR="007860B8" w:rsidRPr="007860B8" w:rsidRDefault="007860B8" w:rsidP="007860B8">
            <w:pPr>
              <w:jc w:val="center"/>
              <w:rPr>
                <w:color w:val="000000"/>
              </w:rPr>
            </w:pPr>
            <w:r w:rsidRPr="007860B8">
              <w:rPr>
                <w:rFonts w:eastAsia="Arial"/>
                <w:color w:val="000000"/>
              </w:rPr>
              <w:t>Peu motivé</w:t>
            </w:r>
          </w:p>
        </w:tc>
        <w:tc>
          <w:tcPr>
            <w:tcW w:w="710" w:type="pct"/>
            <w:shd w:val="clear" w:color="auto" w:fill="auto"/>
            <w:vAlign w:val="center"/>
            <w:hideMark/>
          </w:tcPr>
          <w:p w14:paraId="50E2D76A" w14:textId="77777777" w:rsidR="007860B8" w:rsidRPr="007860B8" w:rsidRDefault="007860B8" w:rsidP="007860B8">
            <w:pPr>
              <w:jc w:val="center"/>
              <w:rPr>
                <w:color w:val="000000"/>
              </w:rPr>
            </w:pPr>
            <w:r w:rsidRPr="007860B8">
              <w:rPr>
                <w:rFonts w:eastAsia="Arial"/>
                <w:color w:val="000000"/>
              </w:rPr>
              <w:t>Importantes</w:t>
            </w:r>
          </w:p>
        </w:tc>
        <w:tc>
          <w:tcPr>
            <w:tcW w:w="764" w:type="pct"/>
            <w:shd w:val="clear" w:color="000000" w:fill="FFC000"/>
            <w:vAlign w:val="center"/>
            <w:hideMark/>
          </w:tcPr>
          <w:p w14:paraId="296EEE80" w14:textId="77777777" w:rsidR="007860B8" w:rsidRPr="007860B8" w:rsidRDefault="007860B8" w:rsidP="007860B8">
            <w:pPr>
              <w:jc w:val="center"/>
              <w:rPr>
                <w:color w:val="000000"/>
              </w:rPr>
            </w:pPr>
            <w:r w:rsidRPr="007860B8">
              <w:rPr>
                <w:rFonts w:eastAsia="Arial"/>
                <w:color w:val="000000" w:themeColor="text1"/>
              </w:rPr>
              <w:t>Plutôt pertinent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14:paraId="1FC07B0B" w14:textId="77777777" w:rsidR="007860B8" w:rsidRPr="007860B8" w:rsidRDefault="007860B8" w:rsidP="007860B8">
            <w:pPr>
              <w:jc w:val="center"/>
              <w:rPr>
                <w:b/>
                <w:bCs/>
                <w:color w:val="00B050"/>
              </w:rPr>
            </w:pPr>
            <w:r w:rsidRPr="007860B8">
              <w:rPr>
                <w:rFonts w:eastAsia="Arial"/>
                <w:b/>
                <w:bCs/>
                <w:color w:val="00B050"/>
              </w:rPr>
              <w:t>Oui</w:t>
            </w:r>
          </w:p>
        </w:tc>
      </w:tr>
      <w:tr w:rsidR="009D2330" w:rsidRPr="007860B8" w14:paraId="078DDC48" w14:textId="77777777" w:rsidTr="00E83541">
        <w:trPr>
          <w:trHeight w:val="804"/>
        </w:trPr>
        <w:tc>
          <w:tcPr>
            <w:tcW w:w="1188" w:type="pct"/>
            <w:shd w:val="clear" w:color="auto" w:fill="auto"/>
            <w:vAlign w:val="center"/>
            <w:hideMark/>
          </w:tcPr>
          <w:p w14:paraId="630CC6FE" w14:textId="77777777" w:rsidR="007860B8" w:rsidRPr="007860B8" w:rsidRDefault="007860B8" w:rsidP="007860B8">
            <w:pPr>
              <w:jc w:val="center"/>
              <w:rPr>
                <w:color w:val="000000"/>
              </w:rPr>
            </w:pPr>
            <w:r w:rsidRPr="007860B8">
              <w:rPr>
                <w:rFonts w:eastAsia="Arial"/>
                <w:color w:val="000000"/>
              </w:rPr>
              <w:t>Administrateurs informatiques</w:t>
            </w:r>
          </w:p>
        </w:tc>
        <w:tc>
          <w:tcPr>
            <w:tcW w:w="1249" w:type="pct"/>
            <w:shd w:val="clear" w:color="auto" w:fill="auto"/>
            <w:vAlign w:val="center"/>
            <w:hideMark/>
          </w:tcPr>
          <w:p w14:paraId="7C3AE260" w14:textId="77777777" w:rsidR="007860B8" w:rsidRPr="007860B8" w:rsidRDefault="007860B8" w:rsidP="007860B8">
            <w:pPr>
              <w:jc w:val="center"/>
              <w:rPr>
                <w:color w:val="000000"/>
              </w:rPr>
            </w:pPr>
            <w:r w:rsidRPr="007860B8">
              <w:rPr>
                <w:rFonts w:eastAsia="Arial"/>
                <w:color w:val="000000"/>
              </w:rPr>
              <w:t>Ternir l’image du club, saboter ses différents services ou autre, par vengeance ou appât du gain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14:paraId="7A0B707C" w14:textId="77777777" w:rsidR="007860B8" w:rsidRPr="007860B8" w:rsidRDefault="007860B8" w:rsidP="007860B8">
            <w:pPr>
              <w:jc w:val="center"/>
              <w:rPr>
                <w:color w:val="000000"/>
              </w:rPr>
            </w:pPr>
            <w:r w:rsidRPr="007860B8">
              <w:rPr>
                <w:rFonts w:eastAsia="Arial"/>
                <w:color w:val="000000"/>
              </w:rPr>
              <w:t>Très peu motivé</w:t>
            </w:r>
          </w:p>
        </w:tc>
        <w:tc>
          <w:tcPr>
            <w:tcW w:w="710" w:type="pct"/>
            <w:shd w:val="clear" w:color="auto" w:fill="auto"/>
            <w:vAlign w:val="center"/>
            <w:hideMark/>
          </w:tcPr>
          <w:p w14:paraId="23E74FBE" w14:textId="77777777" w:rsidR="007860B8" w:rsidRPr="007860B8" w:rsidRDefault="007860B8" w:rsidP="007860B8">
            <w:pPr>
              <w:jc w:val="center"/>
              <w:rPr>
                <w:color w:val="000000"/>
              </w:rPr>
            </w:pPr>
            <w:r w:rsidRPr="007860B8">
              <w:rPr>
                <w:rFonts w:eastAsia="Arial"/>
                <w:color w:val="000000"/>
              </w:rPr>
              <w:t>Illimitées</w:t>
            </w:r>
          </w:p>
        </w:tc>
        <w:tc>
          <w:tcPr>
            <w:tcW w:w="764" w:type="pct"/>
            <w:shd w:val="clear" w:color="000000" w:fill="FFFFCC"/>
            <w:vAlign w:val="center"/>
            <w:hideMark/>
          </w:tcPr>
          <w:p w14:paraId="7BEAE7E3" w14:textId="77777777" w:rsidR="007860B8" w:rsidRPr="007860B8" w:rsidRDefault="007860B8" w:rsidP="007860B8">
            <w:pPr>
              <w:jc w:val="center"/>
              <w:rPr>
                <w:color w:val="000000"/>
              </w:rPr>
            </w:pPr>
            <w:r w:rsidRPr="007860B8">
              <w:rPr>
                <w:rFonts w:eastAsia="Arial"/>
                <w:color w:val="000000" w:themeColor="text1"/>
              </w:rPr>
              <w:t>Moyennement pertinent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14:paraId="7DCEF4AF" w14:textId="77777777" w:rsidR="007860B8" w:rsidRPr="007860B8" w:rsidRDefault="007860B8" w:rsidP="007860B8">
            <w:pPr>
              <w:jc w:val="center"/>
              <w:rPr>
                <w:b/>
                <w:bCs/>
                <w:color w:val="FF0000"/>
              </w:rPr>
            </w:pPr>
            <w:r w:rsidRPr="007860B8">
              <w:rPr>
                <w:rFonts w:eastAsia="Arial"/>
                <w:b/>
                <w:bCs/>
                <w:color w:val="FF0000"/>
              </w:rPr>
              <w:t>Non</w:t>
            </w:r>
          </w:p>
        </w:tc>
      </w:tr>
      <w:tr w:rsidR="009D2330" w:rsidRPr="007860B8" w14:paraId="205F056D" w14:textId="77777777" w:rsidTr="00E83541">
        <w:trPr>
          <w:trHeight w:val="540"/>
        </w:trPr>
        <w:tc>
          <w:tcPr>
            <w:tcW w:w="1188" w:type="pct"/>
            <w:shd w:val="clear" w:color="auto" w:fill="auto"/>
            <w:vAlign w:val="center"/>
            <w:hideMark/>
          </w:tcPr>
          <w:p w14:paraId="68486FA0" w14:textId="77777777" w:rsidR="007860B8" w:rsidRPr="007860B8" w:rsidRDefault="007860B8" w:rsidP="007860B8">
            <w:pPr>
              <w:jc w:val="center"/>
              <w:rPr>
                <w:color w:val="000000"/>
              </w:rPr>
            </w:pPr>
            <w:r w:rsidRPr="007860B8">
              <w:rPr>
                <w:rFonts w:eastAsia="Arial"/>
                <w:color w:val="000000"/>
              </w:rPr>
              <w:t>État étranger</w:t>
            </w:r>
          </w:p>
        </w:tc>
        <w:tc>
          <w:tcPr>
            <w:tcW w:w="1249" w:type="pct"/>
            <w:shd w:val="clear" w:color="auto" w:fill="auto"/>
            <w:vAlign w:val="center"/>
            <w:hideMark/>
          </w:tcPr>
          <w:p w14:paraId="3DEF332E" w14:textId="77777777" w:rsidR="007860B8" w:rsidRPr="007860B8" w:rsidRDefault="007860B8" w:rsidP="007860B8">
            <w:pPr>
              <w:jc w:val="center"/>
              <w:rPr>
                <w:color w:val="000000"/>
              </w:rPr>
            </w:pPr>
            <w:r w:rsidRPr="007860B8">
              <w:rPr>
                <w:rFonts w:eastAsia="Arial"/>
                <w:color w:val="000000"/>
              </w:rPr>
              <w:t>Décrédibiliser la méthode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14:paraId="1C8B2E53" w14:textId="77777777" w:rsidR="007860B8" w:rsidRPr="007860B8" w:rsidRDefault="007860B8" w:rsidP="007860B8">
            <w:pPr>
              <w:jc w:val="center"/>
              <w:rPr>
                <w:color w:val="000000"/>
              </w:rPr>
            </w:pPr>
            <w:r w:rsidRPr="007860B8">
              <w:rPr>
                <w:rFonts w:eastAsia="Arial"/>
                <w:color w:val="000000"/>
              </w:rPr>
              <w:t>Très peu motivé</w:t>
            </w:r>
          </w:p>
        </w:tc>
        <w:tc>
          <w:tcPr>
            <w:tcW w:w="710" w:type="pct"/>
            <w:shd w:val="clear" w:color="auto" w:fill="auto"/>
            <w:vAlign w:val="center"/>
            <w:hideMark/>
          </w:tcPr>
          <w:p w14:paraId="227CEBFD" w14:textId="77777777" w:rsidR="007860B8" w:rsidRPr="007860B8" w:rsidRDefault="007860B8" w:rsidP="007860B8">
            <w:pPr>
              <w:jc w:val="center"/>
              <w:rPr>
                <w:color w:val="000000"/>
              </w:rPr>
            </w:pPr>
            <w:r w:rsidRPr="007860B8">
              <w:rPr>
                <w:rFonts w:eastAsia="Arial"/>
                <w:color w:val="000000"/>
              </w:rPr>
              <w:t>Importantes</w:t>
            </w:r>
          </w:p>
        </w:tc>
        <w:tc>
          <w:tcPr>
            <w:tcW w:w="764" w:type="pct"/>
            <w:shd w:val="clear" w:color="000000" w:fill="FFFFCC"/>
            <w:vAlign w:val="center"/>
            <w:hideMark/>
          </w:tcPr>
          <w:p w14:paraId="2D76077A" w14:textId="77777777" w:rsidR="007860B8" w:rsidRPr="007860B8" w:rsidRDefault="007860B8" w:rsidP="007860B8">
            <w:pPr>
              <w:jc w:val="center"/>
              <w:rPr>
                <w:color w:val="000000"/>
              </w:rPr>
            </w:pPr>
            <w:r w:rsidRPr="007860B8">
              <w:rPr>
                <w:rFonts w:eastAsia="Arial"/>
                <w:color w:val="000000" w:themeColor="text1"/>
              </w:rPr>
              <w:t>Moyennement pertinent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14:paraId="2409A080" w14:textId="77777777" w:rsidR="007860B8" w:rsidRPr="007860B8" w:rsidRDefault="007860B8" w:rsidP="007860B8">
            <w:pPr>
              <w:jc w:val="center"/>
              <w:rPr>
                <w:b/>
                <w:bCs/>
                <w:color w:val="FF0000"/>
              </w:rPr>
            </w:pPr>
            <w:r w:rsidRPr="007860B8">
              <w:rPr>
                <w:rFonts w:eastAsia="Arial"/>
                <w:b/>
                <w:bCs/>
                <w:color w:val="FF0000"/>
              </w:rPr>
              <w:t>Non</w:t>
            </w:r>
          </w:p>
        </w:tc>
      </w:tr>
      <w:tr w:rsidR="00E83541" w:rsidRPr="007860B8" w14:paraId="5DC966BE" w14:textId="77777777" w:rsidTr="00E83541">
        <w:trPr>
          <w:trHeight w:val="540"/>
        </w:trPr>
        <w:tc>
          <w:tcPr>
            <w:tcW w:w="1188" w:type="pct"/>
            <w:shd w:val="clear" w:color="auto" w:fill="auto"/>
            <w:vAlign w:val="center"/>
          </w:tcPr>
          <w:p w14:paraId="785FDF8A" w14:textId="77777777" w:rsidR="00E83541" w:rsidRPr="007860B8" w:rsidRDefault="00E83541" w:rsidP="007860B8">
            <w:pPr>
              <w:jc w:val="center"/>
              <w:rPr>
                <w:rFonts w:eastAsia="Arial"/>
                <w:color w:val="000000"/>
              </w:rPr>
            </w:pPr>
            <w:r>
              <w:rPr>
                <w:rFonts w:eastAsia="Arial"/>
                <w:color w:val="000000"/>
              </w:rPr>
              <w:t>[…]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110FB323" w14:textId="77777777" w:rsidR="00E83541" w:rsidRPr="007860B8" w:rsidRDefault="00E83541" w:rsidP="007860B8">
            <w:pPr>
              <w:jc w:val="center"/>
              <w:rPr>
                <w:rFonts w:eastAsia="Arial"/>
                <w:color w:val="000000"/>
              </w:rPr>
            </w:pPr>
            <w:r>
              <w:rPr>
                <w:rFonts w:eastAsia="Arial"/>
                <w:color w:val="000000"/>
              </w:rPr>
              <w:t>[…]</w:t>
            </w:r>
          </w:p>
        </w:tc>
        <w:tc>
          <w:tcPr>
            <w:tcW w:w="571" w:type="pct"/>
            <w:shd w:val="clear" w:color="auto" w:fill="auto"/>
            <w:vAlign w:val="center"/>
          </w:tcPr>
          <w:p w14:paraId="2257FEE3" w14:textId="77777777" w:rsidR="00E83541" w:rsidRPr="007860B8" w:rsidRDefault="00E83541" w:rsidP="007860B8">
            <w:pPr>
              <w:jc w:val="center"/>
              <w:rPr>
                <w:rFonts w:eastAsia="Arial"/>
                <w:color w:val="000000"/>
              </w:rPr>
            </w:pPr>
            <w:r>
              <w:rPr>
                <w:rFonts w:eastAsia="Arial"/>
                <w:color w:val="000000"/>
              </w:rPr>
              <w:t>[…]</w:t>
            </w:r>
          </w:p>
        </w:tc>
        <w:tc>
          <w:tcPr>
            <w:tcW w:w="710" w:type="pct"/>
            <w:shd w:val="clear" w:color="auto" w:fill="auto"/>
            <w:vAlign w:val="center"/>
          </w:tcPr>
          <w:p w14:paraId="24DA14A5" w14:textId="77777777" w:rsidR="00E83541" w:rsidRPr="007860B8" w:rsidRDefault="00E83541" w:rsidP="007860B8">
            <w:pPr>
              <w:jc w:val="center"/>
              <w:rPr>
                <w:rFonts w:eastAsia="Arial"/>
                <w:color w:val="000000"/>
              </w:rPr>
            </w:pPr>
            <w:r>
              <w:rPr>
                <w:rFonts w:eastAsia="Arial"/>
                <w:color w:val="000000"/>
              </w:rPr>
              <w:t>[…]</w:t>
            </w:r>
          </w:p>
        </w:tc>
        <w:tc>
          <w:tcPr>
            <w:tcW w:w="764" w:type="pct"/>
            <w:shd w:val="clear" w:color="auto" w:fill="auto"/>
            <w:vAlign w:val="center"/>
          </w:tcPr>
          <w:p w14:paraId="5D56D109" w14:textId="77777777" w:rsidR="00E83541" w:rsidRPr="007860B8" w:rsidRDefault="00E83541" w:rsidP="007860B8">
            <w:pPr>
              <w:jc w:val="center"/>
              <w:rPr>
                <w:rFonts w:eastAsia="Arial"/>
                <w:color w:val="000000" w:themeColor="text1"/>
              </w:rPr>
            </w:pPr>
            <w:r>
              <w:rPr>
                <w:rFonts w:eastAsia="Arial"/>
                <w:color w:val="000000"/>
              </w:rPr>
              <w:t>[…]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669E30F7" w14:textId="77777777" w:rsidR="00E83541" w:rsidRPr="007860B8" w:rsidRDefault="00E83541" w:rsidP="007860B8">
            <w:pPr>
              <w:jc w:val="center"/>
              <w:rPr>
                <w:rFonts w:eastAsia="Arial"/>
                <w:b/>
                <w:bCs/>
                <w:color w:val="FF0000"/>
              </w:rPr>
            </w:pPr>
            <w:r>
              <w:rPr>
                <w:rFonts w:eastAsia="Arial"/>
                <w:color w:val="000000"/>
              </w:rPr>
              <w:t>[…]</w:t>
            </w:r>
          </w:p>
        </w:tc>
      </w:tr>
    </w:tbl>
    <w:p w14:paraId="12778043" w14:textId="77777777" w:rsidR="007860B8" w:rsidRDefault="007860B8">
      <w:pPr>
        <w:jc w:val="left"/>
        <w:rPr>
          <w:b/>
          <w:bCs/>
          <w:sz w:val="24"/>
        </w:rPr>
      </w:pPr>
      <w:r>
        <w:br w:type="page"/>
      </w:r>
    </w:p>
    <w:p w14:paraId="0D8039C6" w14:textId="77777777" w:rsidR="00774DBA" w:rsidRDefault="00F7153C" w:rsidP="00774DBA">
      <w:pPr>
        <w:pStyle w:val="Titre3"/>
        <w:numPr>
          <w:ilvl w:val="0"/>
          <w:numId w:val="0"/>
        </w:numPr>
        <w:ind w:left="1134" w:hanging="1134"/>
      </w:pPr>
      <w:bookmarkStart w:id="39" w:name="_Ref70287735"/>
      <w:bookmarkStart w:id="40" w:name="_Toc74922742"/>
      <w:r>
        <w:lastRenderedPageBreak/>
        <w:t>Croisement</w:t>
      </w:r>
      <w:r w:rsidR="0007768B">
        <w:t xml:space="preserve"> des événements redoutés et sources de risques / objectifs visés</w:t>
      </w:r>
      <w:bookmarkEnd w:id="39"/>
      <w:bookmarkEnd w:id="40"/>
    </w:p>
    <w:p w14:paraId="0B351396" w14:textId="77777777" w:rsidR="007E4ED5" w:rsidRPr="00A46A46" w:rsidRDefault="007E4ED5" w:rsidP="00A46A46">
      <w:r>
        <w:t xml:space="preserve">Le tableau suivant </w:t>
      </w:r>
      <w:r w:rsidR="00315E0B">
        <w:t>présente</w:t>
      </w:r>
      <w:r>
        <w:t xml:space="preserve"> le lien entre </w:t>
      </w:r>
      <w:r w:rsidR="00F7153C">
        <w:t>le point d</w:t>
      </w:r>
      <w:r w:rsidR="000F53AF">
        <w:t>e</w:t>
      </w:r>
      <w:r w:rsidR="00F7153C">
        <w:t xml:space="preserve"> vue du défenseur (événements redoutés) et </w:t>
      </w:r>
      <w:r>
        <w:t>le point de vue de l’attaquant (couples sources de risques / objectifs visés</w:t>
      </w:r>
      <w:r w:rsidR="00F7153C">
        <w:t>)</w:t>
      </w:r>
      <w:r>
        <w:t>.</w:t>
      </w:r>
    </w:p>
    <w:p w14:paraId="0E3D0CE1" w14:textId="77777777" w:rsidR="009D490A" w:rsidRDefault="009D490A">
      <w:pPr>
        <w:jc w:val="left"/>
      </w:pPr>
    </w:p>
    <w:tbl>
      <w:tblPr>
        <w:tblStyle w:val="Grilledutableau1"/>
        <w:tblW w:w="8792" w:type="dxa"/>
        <w:jc w:val="center"/>
        <w:tblLook w:val="04A0" w:firstRow="1" w:lastRow="0" w:firstColumn="1" w:lastColumn="0" w:noHBand="0" w:noVBand="1"/>
      </w:tblPr>
      <w:tblGrid>
        <w:gridCol w:w="4840"/>
        <w:gridCol w:w="494"/>
        <w:gridCol w:w="494"/>
        <w:gridCol w:w="494"/>
        <w:gridCol w:w="494"/>
        <w:gridCol w:w="494"/>
        <w:gridCol w:w="494"/>
        <w:gridCol w:w="494"/>
        <w:gridCol w:w="494"/>
      </w:tblGrid>
      <w:tr w:rsidR="00F50BAA" w:rsidRPr="009D490A" w14:paraId="73684AB6" w14:textId="77777777" w:rsidTr="00D35B9E">
        <w:trPr>
          <w:cantSplit/>
          <w:trHeight w:val="4655"/>
          <w:jc w:val="center"/>
        </w:trPr>
        <w:tc>
          <w:tcPr>
            <w:tcW w:w="4840" w:type="dxa"/>
            <w:tcBorders>
              <w:tl2br w:val="single" w:sz="4" w:space="0" w:color="auto"/>
            </w:tcBorders>
            <w:vAlign w:val="center"/>
          </w:tcPr>
          <w:p w14:paraId="5723CDBB" w14:textId="77777777" w:rsidR="00F50BAA" w:rsidRPr="009D490A" w:rsidRDefault="00F50BAA" w:rsidP="007C76F1">
            <w:pPr>
              <w:tabs>
                <w:tab w:val="left" w:pos="2012"/>
              </w:tabs>
              <w:spacing w:line="276" w:lineRule="auto"/>
              <w:ind w:left="1440"/>
              <w:jc w:val="right"/>
            </w:pPr>
            <w:r w:rsidRPr="009D490A">
              <w:t>Événements redoutés</w:t>
            </w:r>
          </w:p>
          <w:p w14:paraId="13986F67" w14:textId="77777777" w:rsidR="00F50BAA" w:rsidRPr="009D490A" w:rsidRDefault="00F50BAA" w:rsidP="009D490A">
            <w:pPr>
              <w:tabs>
                <w:tab w:val="left" w:pos="2012"/>
              </w:tabs>
              <w:spacing w:line="276" w:lineRule="auto"/>
              <w:jc w:val="left"/>
            </w:pPr>
          </w:p>
          <w:p w14:paraId="59F68E8B" w14:textId="77777777" w:rsidR="00F50BAA" w:rsidRPr="009D490A" w:rsidRDefault="00F50BAA" w:rsidP="009D490A">
            <w:pPr>
              <w:tabs>
                <w:tab w:val="left" w:pos="2012"/>
              </w:tabs>
              <w:spacing w:line="276" w:lineRule="auto"/>
              <w:jc w:val="left"/>
            </w:pPr>
          </w:p>
          <w:p w14:paraId="62C75950" w14:textId="77777777" w:rsidR="00530B9C" w:rsidRDefault="00530B9C" w:rsidP="009D490A">
            <w:pPr>
              <w:tabs>
                <w:tab w:val="left" w:pos="2012"/>
              </w:tabs>
              <w:spacing w:line="276" w:lineRule="auto"/>
              <w:jc w:val="left"/>
            </w:pPr>
          </w:p>
          <w:p w14:paraId="14BA44B5" w14:textId="77777777" w:rsidR="00530B9C" w:rsidRDefault="00530B9C" w:rsidP="009D490A">
            <w:pPr>
              <w:tabs>
                <w:tab w:val="left" w:pos="2012"/>
              </w:tabs>
              <w:spacing w:line="276" w:lineRule="auto"/>
              <w:jc w:val="left"/>
            </w:pPr>
          </w:p>
          <w:p w14:paraId="48EA83C8" w14:textId="77777777" w:rsidR="00530B9C" w:rsidRDefault="00530B9C" w:rsidP="009D490A">
            <w:pPr>
              <w:tabs>
                <w:tab w:val="left" w:pos="2012"/>
              </w:tabs>
              <w:spacing w:line="276" w:lineRule="auto"/>
              <w:jc w:val="left"/>
            </w:pPr>
          </w:p>
          <w:p w14:paraId="67CE7A0D" w14:textId="77777777" w:rsidR="00530B9C" w:rsidRDefault="00530B9C" w:rsidP="009D490A">
            <w:pPr>
              <w:tabs>
                <w:tab w:val="left" w:pos="2012"/>
              </w:tabs>
              <w:spacing w:line="276" w:lineRule="auto"/>
              <w:jc w:val="left"/>
            </w:pPr>
          </w:p>
          <w:p w14:paraId="772D4239" w14:textId="77777777" w:rsidR="00530B9C" w:rsidRDefault="00530B9C" w:rsidP="009D490A">
            <w:pPr>
              <w:tabs>
                <w:tab w:val="left" w:pos="2012"/>
              </w:tabs>
              <w:spacing w:line="276" w:lineRule="auto"/>
              <w:jc w:val="left"/>
            </w:pPr>
          </w:p>
          <w:p w14:paraId="1E528E6D" w14:textId="77777777" w:rsidR="00530B9C" w:rsidRDefault="00530B9C" w:rsidP="009D490A">
            <w:pPr>
              <w:tabs>
                <w:tab w:val="left" w:pos="2012"/>
              </w:tabs>
              <w:spacing w:line="276" w:lineRule="auto"/>
              <w:jc w:val="left"/>
            </w:pPr>
          </w:p>
          <w:p w14:paraId="602EC00A" w14:textId="77777777" w:rsidR="00530B9C" w:rsidRDefault="00530B9C" w:rsidP="009D490A">
            <w:pPr>
              <w:tabs>
                <w:tab w:val="left" w:pos="2012"/>
              </w:tabs>
              <w:spacing w:line="276" w:lineRule="auto"/>
              <w:jc w:val="left"/>
            </w:pPr>
          </w:p>
          <w:p w14:paraId="7C8A34AB" w14:textId="77777777" w:rsidR="00530B9C" w:rsidRDefault="00530B9C" w:rsidP="009D490A">
            <w:pPr>
              <w:tabs>
                <w:tab w:val="left" w:pos="2012"/>
              </w:tabs>
              <w:spacing w:line="276" w:lineRule="auto"/>
              <w:jc w:val="left"/>
            </w:pPr>
          </w:p>
          <w:p w14:paraId="5D1379AF" w14:textId="77777777" w:rsidR="00530B9C" w:rsidRDefault="00530B9C" w:rsidP="009D490A">
            <w:pPr>
              <w:tabs>
                <w:tab w:val="left" w:pos="2012"/>
              </w:tabs>
              <w:spacing w:line="276" w:lineRule="auto"/>
              <w:jc w:val="left"/>
            </w:pPr>
          </w:p>
          <w:p w14:paraId="4F300843" w14:textId="77777777" w:rsidR="00530B9C" w:rsidRDefault="00530B9C" w:rsidP="009D490A">
            <w:pPr>
              <w:tabs>
                <w:tab w:val="left" w:pos="2012"/>
              </w:tabs>
              <w:spacing w:line="276" w:lineRule="auto"/>
              <w:jc w:val="left"/>
            </w:pPr>
          </w:p>
          <w:p w14:paraId="00B9DC71" w14:textId="77777777" w:rsidR="00530B9C" w:rsidRPr="00A46A46" w:rsidRDefault="00530B9C" w:rsidP="009D490A">
            <w:pPr>
              <w:tabs>
                <w:tab w:val="left" w:pos="2012"/>
              </w:tabs>
              <w:spacing w:line="276" w:lineRule="auto"/>
              <w:jc w:val="left"/>
            </w:pPr>
          </w:p>
          <w:p w14:paraId="754A9651" w14:textId="77777777" w:rsidR="00F50BAA" w:rsidRPr="00A46A46" w:rsidRDefault="00F50BAA" w:rsidP="009D490A">
            <w:pPr>
              <w:tabs>
                <w:tab w:val="left" w:pos="2012"/>
              </w:tabs>
              <w:spacing w:line="276" w:lineRule="auto"/>
              <w:jc w:val="left"/>
            </w:pPr>
            <w:r w:rsidRPr="00A46A46">
              <w:t>Sources de risque</w:t>
            </w:r>
          </w:p>
          <w:p w14:paraId="49759544" w14:textId="77777777" w:rsidR="00F50BAA" w:rsidRPr="009D490A" w:rsidRDefault="00F50BAA" w:rsidP="009D490A">
            <w:pPr>
              <w:numPr>
                <w:ilvl w:val="0"/>
                <w:numId w:val="21"/>
              </w:numPr>
              <w:tabs>
                <w:tab w:val="left" w:pos="2012"/>
              </w:tabs>
              <w:spacing w:line="276" w:lineRule="auto"/>
              <w:contextualSpacing/>
              <w:jc w:val="left"/>
            </w:pPr>
            <w:r w:rsidRPr="009D490A">
              <w:t>Objectifs visés</w:t>
            </w:r>
          </w:p>
        </w:tc>
        <w:tc>
          <w:tcPr>
            <w:tcW w:w="494" w:type="dxa"/>
            <w:shd w:val="clear" w:color="auto" w:fill="C00000"/>
            <w:textDirection w:val="btLr"/>
            <w:vAlign w:val="center"/>
          </w:tcPr>
          <w:p w14:paraId="3EEC300A" w14:textId="77777777" w:rsidR="00F50BAA" w:rsidRPr="009D490A" w:rsidRDefault="00F50BAA" w:rsidP="009D490A">
            <w:pPr>
              <w:spacing w:line="276" w:lineRule="auto"/>
              <w:ind w:left="113" w:right="113"/>
              <w:jc w:val="left"/>
            </w:pPr>
            <w:r w:rsidRPr="009D490A">
              <w:t>Fuite de données personnelles</w:t>
            </w:r>
          </w:p>
        </w:tc>
        <w:tc>
          <w:tcPr>
            <w:tcW w:w="494" w:type="dxa"/>
            <w:shd w:val="clear" w:color="auto" w:fill="C00000"/>
            <w:textDirection w:val="btLr"/>
            <w:vAlign w:val="center"/>
          </w:tcPr>
          <w:p w14:paraId="05FBBD6A" w14:textId="77777777" w:rsidR="00F50BAA" w:rsidRPr="009D490A" w:rsidRDefault="00E83541" w:rsidP="009D490A">
            <w:pPr>
              <w:spacing w:line="276" w:lineRule="auto"/>
              <w:ind w:left="113" w:right="113"/>
              <w:jc w:val="left"/>
            </w:pPr>
            <w:r w:rsidRPr="00E83541">
              <w:t>[…]</w:t>
            </w:r>
          </w:p>
        </w:tc>
        <w:tc>
          <w:tcPr>
            <w:tcW w:w="494" w:type="dxa"/>
            <w:shd w:val="clear" w:color="auto" w:fill="C00000"/>
            <w:textDirection w:val="btLr"/>
            <w:vAlign w:val="center"/>
          </w:tcPr>
          <w:p w14:paraId="259E2D74" w14:textId="77777777" w:rsidR="00F50BAA" w:rsidRPr="009D490A" w:rsidRDefault="00F50BAA" w:rsidP="009D490A">
            <w:pPr>
              <w:spacing w:line="276" w:lineRule="auto"/>
              <w:ind w:left="113" w:right="113"/>
              <w:jc w:val="left"/>
            </w:pPr>
            <w:r w:rsidRPr="009D490A">
              <w:t>Indisponibilité du fonds documentaire</w:t>
            </w:r>
          </w:p>
        </w:tc>
        <w:tc>
          <w:tcPr>
            <w:tcW w:w="494" w:type="dxa"/>
            <w:shd w:val="clear" w:color="auto" w:fill="C00000"/>
            <w:textDirection w:val="btLr"/>
            <w:vAlign w:val="center"/>
          </w:tcPr>
          <w:p w14:paraId="4042797B" w14:textId="77777777" w:rsidR="00F50BAA" w:rsidRPr="009D490A" w:rsidRDefault="00E83541" w:rsidP="009D490A">
            <w:pPr>
              <w:spacing w:line="276" w:lineRule="auto"/>
              <w:ind w:left="113" w:right="113"/>
              <w:jc w:val="left"/>
            </w:pPr>
            <w:r w:rsidRPr="00E83541">
              <w:t>[…]</w:t>
            </w:r>
          </w:p>
        </w:tc>
        <w:tc>
          <w:tcPr>
            <w:tcW w:w="494" w:type="dxa"/>
            <w:shd w:val="clear" w:color="auto" w:fill="C00000"/>
            <w:textDirection w:val="btLr"/>
            <w:vAlign w:val="center"/>
          </w:tcPr>
          <w:p w14:paraId="513B4251" w14:textId="77777777" w:rsidR="00F50BAA" w:rsidRPr="009D490A" w:rsidRDefault="00E83541" w:rsidP="009D490A">
            <w:pPr>
              <w:spacing w:line="276" w:lineRule="auto"/>
              <w:ind w:left="113" w:right="113"/>
              <w:jc w:val="left"/>
            </w:pPr>
            <w:r w:rsidRPr="00E83541">
              <w:t>Usurpation des données d’identification d’un membre</w:t>
            </w:r>
          </w:p>
        </w:tc>
        <w:tc>
          <w:tcPr>
            <w:tcW w:w="494" w:type="dxa"/>
            <w:shd w:val="clear" w:color="auto" w:fill="C00000"/>
            <w:textDirection w:val="btLr"/>
            <w:vAlign w:val="center"/>
          </w:tcPr>
          <w:p w14:paraId="696C0713" w14:textId="77777777" w:rsidR="00F50BAA" w:rsidRPr="009D490A" w:rsidRDefault="00F50BAA" w:rsidP="00A91CC2">
            <w:pPr>
              <w:spacing w:line="276" w:lineRule="auto"/>
              <w:ind w:left="113" w:right="113"/>
              <w:jc w:val="left"/>
            </w:pPr>
            <w:r>
              <w:t>Altération de données</w:t>
            </w:r>
          </w:p>
        </w:tc>
        <w:tc>
          <w:tcPr>
            <w:tcW w:w="494" w:type="dxa"/>
            <w:shd w:val="clear" w:color="auto" w:fill="C00000"/>
            <w:textDirection w:val="btLr"/>
          </w:tcPr>
          <w:p w14:paraId="70584216" w14:textId="77777777" w:rsidR="001768E0" w:rsidRDefault="00E83541" w:rsidP="00A91CC2">
            <w:pPr>
              <w:spacing w:line="276" w:lineRule="auto"/>
              <w:ind w:left="113" w:right="113"/>
              <w:jc w:val="left"/>
            </w:pPr>
            <w:r w:rsidRPr="00E83541">
              <w:t>[…]</w:t>
            </w:r>
          </w:p>
        </w:tc>
        <w:tc>
          <w:tcPr>
            <w:tcW w:w="494" w:type="dxa"/>
            <w:shd w:val="clear" w:color="auto" w:fill="C00000"/>
            <w:textDirection w:val="btLr"/>
          </w:tcPr>
          <w:p w14:paraId="04EC2C33" w14:textId="77777777" w:rsidR="001768E0" w:rsidRDefault="00E83541" w:rsidP="00A91CC2">
            <w:pPr>
              <w:spacing w:line="276" w:lineRule="auto"/>
              <w:ind w:left="113" w:right="113"/>
              <w:jc w:val="left"/>
            </w:pPr>
            <w:r w:rsidRPr="00E83541">
              <w:t>[…]</w:t>
            </w:r>
          </w:p>
        </w:tc>
      </w:tr>
      <w:tr w:rsidR="00F50BAA" w:rsidRPr="009D490A" w14:paraId="05716F5F" w14:textId="77777777" w:rsidTr="00D35B9E">
        <w:trPr>
          <w:jc w:val="center"/>
        </w:trPr>
        <w:tc>
          <w:tcPr>
            <w:tcW w:w="4840" w:type="dxa"/>
            <w:shd w:val="clear" w:color="auto" w:fill="FABF8F" w:themeFill="accent6" w:themeFillTint="99"/>
            <w:vAlign w:val="center"/>
          </w:tcPr>
          <w:p w14:paraId="03070C13" w14:textId="77777777" w:rsidR="00F50BAA" w:rsidRPr="00A46A46" w:rsidRDefault="00F50BAA" w:rsidP="009D490A">
            <w:pPr>
              <w:spacing w:line="276" w:lineRule="auto"/>
              <w:jc w:val="left"/>
            </w:pPr>
            <w:r w:rsidRPr="00A46A46">
              <w:t>Cyber-attaquant</w:t>
            </w:r>
          </w:p>
          <w:p w14:paraId="4066F45E" w14:textId="77777777" w:rsidR="00F50BAA" w:rsidRPr="009D490A" w:rsidRDefault="00F50BAA" w:rsidP="009D490A">
            <w:pPr>
              <w:numPr>
                <w:ilvl w:val="0"/>
                <w:numId w:val="20"/>
              </w:numPr>
              <w:spacing w:line="276" w:lineRule="auto"/>
              <w:contextualSpacing/>
              <w:jc w:val="left"/>
              <w:rPr>
                <w:rFonts w:eastAsia="Arial"/>
              </w:rPr>
            </w:pPr>
            <w:r w:rsidRPr="009D490A">
              <w:rPr>
                <w:rFonts w:eastAsia="Arial"/>
              </w:rPr>
              <w:t xml:space="preserve">Tester ses capacités, demande de rançon, attaquer les membres (par ex. faire diffuser un document avec une charge virale </w:t>
            </w:r>
            <w:r w:rsidRPr="00B42D55">
              <w:rPr>
                <w:rFonts w:eastAsia="Arial"/>
                <w:i/>
                <w:iCs/>
              </w:rPr>
              <w:t>via</w:t>
            </w:r>
            <w:r w:rsidRPr="009D490A">
              <w:rPr>
                <w:rFonts w:eastAsia="Arial"/>
              </w:rPr>
              <w:t xml:space="preserve"> le Club).</w:t>
            </w:r>
          </w:p>
        </w:tc>
        <w:tc>
          <w:tcPr>
            <w:tcW w:w="494" w:type="dxa"/>
            <w:vAlign w:val="center"/>
          </w:tcPr>
          <w:p w14:paraId="48B98E38" w14:textId="77777777" w:rsidR="00F50BAA" w:rsidRPr="007B5297" w:rsidRDefault="00F50BAA" w:rsidP="009D490A">
            <w:pPr>
              <w:tabs>
                <w:tab w:val="left" w:pos="2012"/>
              </w:tabs>
              <w:spacing w:line="276" w:lineRule="auto"/>
              <w:jc w:val="center"/>
            </w:pPr>
            <w:r w:rsidRPr="007B5297">
              <w:t>X</w:t>
            </w:r>
          </w:p>
        </w:tc>
        <w:tc>
          <w:tcPr>
            <w:tcW w:w="494" w:type="dxa"/>
            <w:vAlign w:val="center"/>
          </w:tcPr>
          <w:p w14:paraId="1191E38C" w14:textId="77777777" w:rsidR="00F50BAA" w:rsidRPr="007B5297" w:rsidRDefault="00F50BAA" w:rsidP="009D490A">
            <w:pPr>
              <w:tabs>
                <w:tab w:val="left" w:pos="2012"/>
              </w:tabs>
              <w:spacing w:line="276" w:lineRule="auto"/>
              <w:jc w:val="center"/>
            </w:pPr>
          </w:p>
        </w:tc>
        <w:tc>
          <w:tcPr>
            <w:tcW w:w="494" w:type="dxa"/>
            <w:vAlign w:val="center"/>
          </w:tcPr>
          <w:p w14:paraId="24D3263C" w14:textId="77777777" w:rsidR="00F50BAA" w:rsidRPr="007B5297" w:rsidRDefault="00F50BAA" w:rsidP="009D490A">
            <w:pPr>
              <w:tabs>
                <w:tab w:val="left" w:pos="2012"/>
              </w:tabs>
              <w:spacing w:line="276" w:lineRule="auto"/>
              <w:jc w:val="center"/>
            </w:pPr>
          </w:p>
        </w:tc>
        <w:tc>
          <w:tcPr>
            <w:tcW w:w="494" w:type="dxa"/>
            <w:vAlign w:val="center"/>
          </w:tcPr>
          <w:p w14:paraId="536EA45C" w14:textId="77777777" w:rsidR="00F50BAA" w:rsidRPr="007B5297" w:rsidRDefault="00F50BAA" w:rsidP="009D490A">
            <w:pPr>
              <w:tabs>
                <w:tab w:val="left" w:pos="2012"/>
              </w:tabs>
              <w:spacing w:line="276" w:lineRule="auto"/>
              <w:jc w:val="center"/>
            </w:pPr>
            <w:r w:rsidRPr="007B5297">
              <w:t>X</w:t>
            </w:r>
          </w:p>
        </w:tc>
        <w:tc>
          <w:tcPr>
            <w:tcW w:w="494" w:type="dxa"/>
            <w:vAlign w:val="center"/>
          </w:tcPr>
          <w:p w14:paraId="56A45216" w14:textId="77777777" w:rsidR="00F50BAA" w:rsidRPr="007B5297" w:rsidRDefault="00F50BAA" w:rsidP="009D490A">
            <w:pPr>
              <w:tabs>
                <w:tab w:val="left" w:pos="2012"/>
              </w:tabs>
              <w:spacing w:line="276" w:lineRule="auto"/>
              <w:jc w:val="center"/>
            </w:pPr>
            <w:r w:rsidRPr="007B5297">
              <w:t>X</w:t>
            </w:r>
          </w:p>
        </w:tc>
        <w:tc>
          <w:tcPr>
            <w:tcW w:w="494" w:type="dxa"/>
            <w:vAlign w:val="center"/>
          </w:tcPr>
          <w:p w14:paraId="78EDE8B6" w14:textId="77777777" w:rsidR="00F50BAA" w:rsidRPr="007B5297" w:rsidRDefault="00F50BAA" w:rsidP="00644E77">
            <w:pPr>
              <w:tabs>
                <w:tab w:val="left" w:pos="2012"/>
              </w:tabs>
              <w:spacing w:line="276" w:lineRule="auto"/>
              <w:jc w:val="center"/>
            </w:pPr>
            <w:r>
              <w:t>X</w:t>
            </w:r>
          </w:p>
        </w:tc>
        <w:tc>
          <w:tcPr>
            <w:tcW w:w="494" w:type="dxa"/>
            <w:vAlign w:val="center"/>
          </w:tcPr>
          <w:p w14:paraId="5A057C56" w14:textId="77777777" w:rsidR="00F75A5D" w:rsidRDefault="00F75A5D" w:rsidP="00712250">
            <w:pPr>
              <w:tabs>
                <w:tab w:val="left" w:pos="2012"/>
              </w:tabs>
              <w:spacing w:line="276" w:lineRule="auto"/>
              <w:jc w:val="center"/>
            </w:pPr>
            <w:r>
              <w:t>X</w:t>
            </w:r>
          </w:p>
        </w:tc>
        <w:tc>
          <w:tcPr>
            <w:tcW w:w="494" w:type="dxa"/>
            <w:vAlign w:val="center"/>
          </w:tcPr>
          <w:p w14:paraId="1F7FD094" w14:textId="77777777" w:rsidR="001768E0" w:rsidRDefault="001768E0" w:rsidP="000F53AF">
            <w:pPr>
              <w:tabs>
                <w:tab w:val="left" w:pos="2012"/>
              </w:tabs>
              <w:spacing w:line="276" w:lineRule="auto"/>
              <w:jc w:val="center"/>
            </w:pPr>
          </w:p>
        </w:tc>
      </w:tr>
      <w:tr w:rsidR="00E83541" w:rsidRPr="009D490A" w14:paraId="12416BEE" w14:textId="77777777" w:rsidTr="00D35B9E">
        <w:trPr>
          <w:jc w:val="center"/>
        </w:trPr>
        <w:tc>
          <w:tcPr>
            <w:tcW w:w="4840" w:type="dxa"/>
            <w:shd w:val="clear" w:color="auto" w:fill="FABF8F" w:themeFill="accent6" w:themeFillTint="99"/>
            <w:vAlign w:val="center"/>
          </w:tcPr>
          <w:p w14:paraId="6BCA4C6D" w14:textId="77777777" w:rsidR="00E83541" w:rsidRPr="00A46A46" w:rsidRDefault="00E83541" w:rsidP="009D490A">
            <w:pPr>
              <w:spacing w:line="276" w:lineRule="auto"/>
              <w:jc w:val="left"/>
            </w:pPr>
            <w:r>
              <w:t>[…]</w:t>
            </w:r>
          </w:p>
        </w:tc>
        <w:tc>
          <w:tcPr>
            <w:tcW w:w="494" w:type="dxa"/>
            <w:vAlign w:val="center"/>
          </w:tcPr>
          <w:p w14:paraId="4AE2E549" w14:textId="77777777" w:rsidR="00E83541" w:rsidRPr="007B5297" w:rsidRDefault="00E83541" w:rsidP="009D490A">
            <w:pPr>
              <w:tabs>
                <w:tab w:val="left" w:pos="2012"/>
              </w:tabs>
              <w:spacing w:line="276" w:lineRule="auto"/>
              <w:jc w:val="center"/>
            </w:pPr>
          </w:p>
        </w:tc>
        <w:tc>
          <w:tcPr>
            <w:tcW w:w="494" w:type="dxa"/>
            <w:vAlign w:val="center"/>
          </w:tcPr>
          <w:p w14:paraId="7D830CBD" w14:textId="77777777" w:rsidR="00E83541" w:rsidRPr="007B5297" w:rsidRDefault="00E83541" w:rsidP="009D490A">
            <w:pPr>
              <w:tabs>
                <w:tab w:val="left" w:pos="2012"/>
              </w:tabs>
              <w:spacing w:line="276" w:lineRule="auto"/>
              <w:jc w:val="center"/>
            </w:pPr>
          </w:p>
        </w:tc>
        <w:tc>
          <w:tcPr>
            <w:tcW w:w="494" w:type="dxa"/>
            <w:vAlign w:val="center"/>
          </w:tcPr>
          <w:p w14:paraId="278CAC18" w14:textId="77777777" w:rsidR="00E83541" w:rsidRPr="007B5297" w:rsidRDefault="00E83541" w:rsidP="009D490A">
            <w:pPr>
              <w:tabs>
                <w:tab w:val="left" w:pos="2012"/>
              </w:tabs>
              <w:spacing w:line="276" w:lineRule="auto"/>
              <w:jc w:val="center"/>
            </w:pPr>
          </w:p>
        </w:tc>
        <w:tc>
          <w:tcPr>
            <w:tcW w:w="494" w:type="dxa"/>
            <w:vAlign w:val="center"/>
          </w:tcPr>
          <w:p w14:paraId="5AB2CAE4" w14:textId="77777777" w:rsidR="00E83541" w:rsidRPr="007B5297" w:rsidRDefault="00E83541" w:rsidP="009D490A">
            <w:pPr>
              <w:tabs>
                <w:tab w:val="left" w:pos="2012"/>
              </w:tabs>
              <w:spacing w:line="276" w:lineRule="auto"/>
              <w:jc w:val="center"/>
            </w:pPr>
          </w:p>
        </w:tc>
        <w:tc>
          <w:tcPr>
            <w:tcW w:w="494" w:type="dxa"/>
            <w:vAlign w:val="center"/>
          </w:tcPr>
          <w:p w14:paraId="181E732F" w14:textId="77777777" w:rsidR="00E83541" w:rsidRPr="007B5297" w:rsidRDefault="00E83541" w:rsidP="009D490A">
            <w:pPr>
              <w:tabs>
                <w:tab w:val="left" w:pos="2012"/>
              </w:tabs>
              <w:spacing w:line="276" w:lineRule="auto"/>
              <w:jc w:val="center"/>
            </w:pPr>
          </w:p>
        </w:tc>
        <w:tc>
          <w:tcPr>
            <w:tcW w:w="494" w:type="dxa"/>
            <w:vAlign w:val="center"/>
          </w:tcPr>
          <w:p w14:paraId="63358A32" w14:textId="77777777" w:rsidR="00E83541" w:rsidRDefault="00E83541" w:rsidP="00644E77">
            <w:pPr>
              <w:tabs>
                <w:tab w:val="left" w:pos="2012"/>
              </w:tabs>
              <w:spacing w:line="276" w:lineRule="auto"/>
              <w:jc w:val="center"/>
            </w:pPr>
          </w:p>
        </w:tc>
        <w:tc>
          <w:tcPr>
            <w:tcW w:w="494" w:type="dxa"/>
            <w:vAlign w:val="center"/>
          </w:tcPr>
          <w:p w14:paraId="18037BE1" w14:textId="77777777" w:rsidR="00E83541" w:rsidRDefault="00E83541" w:rsidP="00712250">
            <w:pPr>
              <w:tabs>
                <w:tab w:val="left" w:pos="2012"/>
              </w:tabs>
              <w:spacing w:line="276" w:lineRule="auto"/>
              <w:jc w:val="center"/>
            </w:pPr>
          </w:p>
        </w:tc>
        <w:tc>
          <w:tcPr>
            <w:tcW w:w="494" w:type="dxa"/>
            <w:vAlign w:val="center"/>
          </w:tcPr>
          <w:p w14:paraId="58B426CD" w14:textId="77777777" w:rsidR="00E83541" w:rsidRDefault="00E83541" w:rsidP="000F53AF">
            <w:pPr>
              <w:tabs>
                <w:tab w:val="left" w:pos="2012"/>
              </w:tabs>
              <w:spacing w:line="276" w:lineRule="auto"/>
              <w:jc w:val="center"/>
            </w:pPr>
          </w:p>
        </w:tc>
      </w:tr>
    </w:tbl>
    <w:p w14:paraId="72D63AB0" w14:textId="77777777" w:rsidR="00972CDD" w:rsidRDefault="00972CDD">
      <w:pPr>
        <w:jc w:val="left"/>
        <w:rPr>
          <w:b/>
          <w:bCs/>
          <w:sz w:val="28"/>
        </w:rPr>
      </w:pPr>
      <w:r>
        <w:br w:type="page"/>
      </w:r>
    </w:p>
    <w:p w14:paraId="1F9658BE" w14:textId="77777777" w:rsidR="00B36C55" w:rsidRDefault="00B36C55" w:rsidP="00B36C55">
      <w:pPr>
        <w:pStyle w:val="Titre2"/>
        <w:numPr>
          <w:ilvl w:val="0"/>
          <w:numId w:val="0"/>
        </w:numPr>
      </w:pPr>
      <w:bookmarkStart w:id="41" w:name="_Ref70285380"/>
      <w:bookmarkStart w:id="42" w:name="_Toc74922743"/>
      <w:r>
        <w:lastRenderedPageBreak/>
        <w:t>Atelier</w:t>
      </w:r>
      <w:r w:rsidR="00712060">
        <w:t>s</w:t>
      </w:r>
      <w:r>
        <w:t xml:space="preserve"> 3</w:t>
      </w:r>
      <w:r w:rsidR="00712060">
        <w:t xml:space="preserve"> et 4</w:t>
      </w:r>
      <w:r>
        <w:t xml:space="preserve"> – Scénarios stratégiques</w:t>
      </w:r>
      <w:r w:rsidR="00712060">
        <w:t xml:space="preserve"> et opérationnels</w:t>
      </w:r>
      <w:bookmarkEnd w:id="41"/>
      <w:bookmarkEnd w:id="42"/>
    </w:p>
    <w:p w14:paraId="65D72C97" w14:textId="77777777" w:rsidR="000A6E37" w:rsidRDefault="006A1CC5" w:rsidP="000A6E37">
      <w:pPr>
        <w:pStyle w:val="Titre3"/>
        <w:numPr>
          <w:ilvl w:val="0"/>
          <w:numId w:val="0"/>
        </w:numPr>
        <w:ind w:left="1134" w:hanging="1134"/>
      </w:pPr>
      <w:bookmarkStart w:id="43" w:name="_Ref70287760"/>
      <w:bookmarkStart w:id="44" w:name="_Toc74922744"/>
      <w:r>
        <w:t>Critères et é</w:t>
      </w:r>
      <w:r w:rsidR="00892B96">
        <w:t>chelles de dangerosité</w:t>
      </w:r>
      <w:bookmarkEnd w:id="43"/>
      <w:bookmarkEnd w:id="44"/>
    </w:p>
    <w:p w14:paraId="0AD68635" w14:textId="77777777" w:rsidR="000A6E37" w:rsidRDefault="000A6E37" w:rsidP="000A6E37">
      <w:r>
        <w:t>Le tableau suivant présente l’échelle utilisée pour estimer les différents critères permettant d’estimer la dangerosité des parties prenantes ((Dépendance x Pénétration) / (Maturité x Confiance))</w:t>
      </w:r>
      <w:r w:rsidR="00892B96">
        <w:t> :</w:t>
      </w:r>
    </w:p>
    <w:p w14:paraId="62E76190" w14:textId="77777777" w:rsidR="000A6E37" w:rsidRDefault="000A6E37" w:rsidP="000A6E37"/>
    <w:tbl>
      <w:tblPr>
        <w:tblStyle w:val="Grilledutableau"/>
        <w:tblW w:w="1023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1814"/>
        <w:gridCol w:w="2894"/>
        <w:gridCol w:w="2758"/>
        <w:gridCol w:w="1814"/>
      </w:tblGrid>
      <w:tr w:rsidR="000A6E37" w:rsidRPr="00AB558B" w14:paraId="55655EBE" w14:textId="77777777" w:rsidTr="00800CE9">
        <w:trPr>
          <w:tblHeader/>
          <w:jc w:val="center"/>
        </w:trPr>
        <w:tc>
          <w:tcPr>
            <w:tcW w:w="950" w:type="dxa"/>
            <w:shd w:val="clear" w:color="auto" w:fill="C00000"/>
            <w:vAlign w:val="center"/>
          </w:tcPr>
          <w:p w14:paraId="6196C7FF" w14:textId="77777777" w:rsidR="000A6E37" w:rsidRPr="00AB558B" w:rsidRDefault="000A6E37" w:rsidP="00800CE9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Niveau</w:t>
            </w:r>
          </w:p>
        </w:tc>
        <w:tc>
          <w:tcPr>
            <w:tcW w:w="1814" w:type="dxa"/>
            <w:shd w:val="clear" w:color="auto" w:fill="C00000"/>
            <w:vAlign w:val="center"/>
          </w:tcPr>
          <w:p w14:paraId="7083770C" w14:textId="77777777" w:rsidR="000A6E37" w:rsidRPr="00AB558B" w:rsidRDefault="000A6E37" w:rsidP="00800CE9">
            <w:pPr>
              <w:jc w:val="center"/>
              <w:rPr>
                <w:rFonts w:eastAsia="Arial"/>
                <w:color w:val="FFFFFF" w:themeColor="background1"/>
              </w:rPr>
            </w:pPr>
            <w:r w:rsidRPr="00AB558B">
              <w:rPr>
                <w:rFonts w:eastAsia="Arial"/>
                <w:color w:val="FFFFFF" w:themeColor="background1"/>
              </w:rPr>
              <w:t>Dépendance</w:t>
            </w:r>
          </w:p>
        </w:tc>
        <w:tc>
          <w:tcPr>
            <w:tcW w:w="2894" w:type="dxa"/>
            <w:shd w:val="clear" w:color="auto" w:fill="C00000"/>
            <w:vAlign w:val="center"/>
          </w:tcPr>
          <w:p w14:paraId="7E7AF966" w14:textId="77777777" w:rsidR="000A6E37" w:rsidRPr="00AB558B" w:rsidRDefault="000A6E37" w:rsidP="00800CE9">
            <w:pPr>
              <w:jc w:val="center"/>
              <w:rPr>
                <w:rFonts w:eastAsia="Arial"/>
                <w:color w:val="FFFFFF" w:themeColor="background1"/>
              </w:rPr>
            </w:pPr>
            <w:r w:rsidRPr="00AB558B">
              <w:rPr>
                <w:rFonts w:eastAsia="Arial"/>
                <w:color w:val="FFFFFF" w:themeColor="background1"/>
              </w:rPr>
              <w:t>Pénétration</w:t>
            </w:r>
          </w:p>
        </w:tc>
        <w:tc>
          <w:tcPr>
            <w:tcW w:w="2758" w:type="dxa"/>
            <w:shd w:val="clear" w:color="auto" w:fill="C00000"/>
            <w:vAlign w:val="center"/>
          </w:tcPr>
          <w:p w14:paraId="4EBEA994" w14:textId="77777777" w:rsidR="000A6E37" w:rsidRPr="00AB558B" w:rsidRDefault="000A6E37" w:rsidP="00800CE9">
            <w:pPr>
              <w:jc w:val="center"/>
              <w:rPr>
                <w:rFonts w:eastAsia="Arial"/>
                <w:color w:val="FFFFFF" w:themeColor="background1"/>
              </w:rPr>
            </w:pPr>
            <w:r w:rsidRPr="00AB558B">
              <w:rPr>
                <w:rFonts w:eastAsia="Arial"/>
                <w:color w:val="FFFFFF" w:themeColor="background1"/>
              </w:rPr>
              <w:t>Maturité</w:t>
            </w:r>
          </w:p>
        </w:tc>
        <w:tc>
          <w:tcPr>
            <w:tcW w:w="1814" w:type="dxa"/>
            <w:shd w:val="clear" w:color="auto" w:fill="C00000"/>
            <w:vAlign w:val="center"/>
          </w:tcPr>
          <w:p w14:paraId="037C5F6C" w14:textId="77777777" w:rsidR="000A6E37" w:rsidRPr="00AB558B" w:rsidRDefault="000A6E37" w:rsidP="00800CE9">
            <w:pPr>
              <w:jc w:val="center"/>
              <w:rPr>
                <w:rFonts w:eastAsia="Arial"/>
                <w:color w:val="FFFFFF" w:themeColor="background1"/>
              </w:rPr>
            </w:pPr>
            <w:r w:rsidRPr="00AB558B">
              <w:rPr>
                <w:rFonts w:eastAsia="Arial"/>
                <w:color w:val="FFFFFF" w:themeColor="background1"/>
              </w:rPr>
              <w:t>Confiance</w:t>
            </w:r>
          </w:p>
        </w:tc>
      </w:tr>
      <w:tr w:rsidR="000A6E37" w14:paraId="0E6208A8" w14:textId="77777777" w:rsidTr="006A1CC5">
        <w:trPr>
          <w:jc w:val="center"/>
        </w:trPr>
        <w:tc>
          <w:tcPr>
            <w:tcW w:w="950" w:type="dxa"/>
            <w:shd w:val="clear" w:color="auto" w:fill="CCFFCC"/>
            <w:vAlign w:val="center"/>
          </w:tcPr>
          <w:p w14:paraId="2CF074D1" w14:textId="77777777" w:rsidR="000A6E37" w:rsidRPr="006A1CC5" w:rsidRDefault="000A6E37" w:rsidP="00800CE9">
            <w:pPr>
              <w:jc w:val="center"/>
              <w:rPr>
                <w:rFonts w:eastAsia="Arial"/>
                <w:bCs/>
                <w:color w:val="000000" w:themeColor="text1"/>
              </w:rPr>
            </w:pPr>
            <w:r w:rsidRPr="006A1CC5">
              <w:rPr>
                <w:rFonts w:eastAsia="Arial"/>
                <w:bCs/>
                <w:color w:val="000000" w:themeColor="text1"/>
              </w:rPr>
              <w:t>1</w:t>
            </w:r>
          </w:p>
        </w:tc>
        <w:tc>
          <w:tcPr>
            <w:tcW w:w="1814" w:type="dxa"/>
            <w:vAlign w:val="center"/>
          </w:tcPr>
          <w:p w14:paraId="1FBE4EF1" w14:textId="77777777" w:rsidR="000A6E37" w:rsidRPr="00127379" w:rsidRDefault="000A6E37" w:rsidP="00800CE9">
            <w:pPr>
              <w:jc w:val="left"/>
              <w:rPr>
                <w:rFonts w:eastAsia="Arial"/>
              </w:rPr>
            </w:pPr>
            <w:r>
              <w:rPr>
                <w:rFonts w:eastAsia="Arial"/>
              </w:rPr>
              <w:t>Aucun besoin de la partie prenante pour me protéger, réagir, détecter ou restaurer en cas d’attaques.</w:t>
            </w:r>
          </w:p>
        </w:tc>
        <w:tc>
          <w:tcPr>
            <w:tcW w:w="2894" w:type="dxa"/>
            <w:vAlign w:val="center"/>
          </w:tcPr>
          <w:p w14:paraId="62E7454C" w14:textId="77777777" w:rsidR="000A6E37" w:rsidRDefault="000A6E37" w:rsidP="00800CE9">
            <w:pPr>
              <w:jc w:val="left"/>
            </w:pPr>
            <w:r w:rsidRPr="0010401C">
              <w:rPr>
                <w:rFonts w:eastAsia="Arial"/>
              </w:rPr>
              <w:t>Pas d’accès ou accès avec privilèges de type utilisateur aux données privées de l’association (</w:t>
            </w:r>
            <w:r>
              <w:rPr>
                <w:rFonts w:eastAsia="Arial"/>
              </w:rPr>
              <w:t>données à caractère personnel</w:t>
            </w:r>
            <w:r w:rsidRPr="0010401C">
              <w:rPr>
                <w:rFonts w:eastAsia="Arial"/>
              </w:rPr>
              <w:t xml:space="preserve">, données financières, données de publications, </w:t>
            </w:r>
            <w:r w:rsidRPr="0010401C">
              <w:rPr>
                <w:rFonts w:eastAsia="Arial"/>
                <w:i/>
                <w:iCs/>
              </w:rPr>
              <w:t>etc</w:t>
            </w:r>
            <w:r w:rsidRPr="0010401C">
              <w:rPr>
                <w:rFonts w:eastAsia="Arial"/>
              </w:rPr>
              <w:t>.).</w:t>
            </w:r>
            <w:r>
              <w:rPr>
                <w:rFonts w:eastAsia="Arial"/>
              </w:rPr>
              <w:t xml:space="preserve"> </w:t>
            </w:r>
          </w:p>
        </w:tc>
        <w:tc>
          <w:tcPr>
            <w:tcW w:w="2758" w:type="dxa"/>
            <w:vAlign w:val="center"/>
          </w:tcPr>
          <w:p w14:paraId="5D5A54F7" w14:textId="77777777" w:rsidR="000A6E37" w:rsidRDefault="000A6E37" w:rsidP="00800CE9">
            <w:pPr>
              <w:jc w:val="left"/>
            </w:pPr>
            <w:r w:rsidRPr="5134E262">
              <w:rPr>
                <w:rFonts w:eastAsia="Arial"/>
              </w:rPr>
              <w:t>Des règles d’hygiène informatique sont appliquées ponctuellement et non formalisées. La capacité de réaction sur incident est incertaine.</w:t>
            </w:r>
          </w:p>
        </w:tc>
        <w:tc>
          <w:tcPr>
            <w:tcW w:w="1814" w:type="dxa"/>
            <w:vAlign w:val="center"/>
          </w:tcPr>
          <w:p w14:paraId="6D7A7832" w14:textId="77777777" w:rsidR="000A6E37" w:rsidRDefault="000A6E37" w:rsidP="00800CE9">
            <w:pPr>
              <w:jc w:val="left"/>
            </w:pPr>
            <w:r w:rsidRPr="5134E262">
              <w:rPr>
                <w:rFonts w:eastAsia="Arial"/>
              </w:rPr>
              <w:t>Les intentions de la partie prenante ne peuvent être évaluées.</w:t>
            </w:r>
          </w:p>
        </w:tc>
      </w:tr>
      <w:tr w:rsidR="000A6E37" w14:paraId="50943B29" w14:textId="77777777" w:rsidTr="006A1CC5">
        <w:trPr>
          <w:jc w:val="center"/>
        </w:trPr>
        <w:tc>
          <w:tcPr>
            <w:tcW w:w="950" w:type="dxa"/>
            <w:shd w:val="clear" w:color="auto" w:fill="FFFFCC"/>
            <w:vAlign w:val="center"/>
          </w:tcPr>
          <w:p w14:paraId="61F2DD7C" w14:textId="77777777" w:rsidR="000A6E37" w:rsidRPr="006A1CC5" w:rsidRDefault="000A6E37" w:rsidP="00800CE9">
            <w:pPr>
              <w:jc w:val="center"/>
              <w:rPr>
                <w:rFonts w:eastAsia="Arial"/>
                <w:bCs/>
                <w:color w:val="000000" w:themeColor="text1"/>
              </w:rPr>
            </w:pPr>
            <w:r w:rsidRPr="006A1CC5">
              <w:rPr>
                <w:rFonts w:eastAsia="Arial"/>
                <w:bCs/>
                <w:color w:val="000000" w:themeColor="text1"/>
              </w:rPr>
              <w:t>2</w:t>
            </w:r>
          </w:p>
        </w:tc>
        <w:tc>
          <w:tcPr>
            <w:tcW w:w="1814" w:type="dxa"/>
            <w:vAlign w:val="center"/>
          </w:tcPr>
          <w:p w14:paraId="3D27D0B0" w14:textId="77777777" w:rsidR="000A6E37" w:rsidRDefault="000A6E37" w:rsidP="00800CE9">
            <w:pPr>
              <w:jc w:val="left"/>
            </w:pPr>
            <w:r w:rsidRPr="0010401C">
              <w:rPr>
                <w:rFonts w:eastAsia="Arial"/>
              </w:rPr>
              <w:t xml:space="preserve">La </w:t>
            </w:r>
            <w:r>
              <w:rPr>
                <w:rFonts w:eastAsia="Arial"/>
              </w:rPr>
              <w:t xml:space="preserve">partie prenante </w:t>
            </w:r>
            <w:r w:rsidRPr="0010401C">
              <w:rPr>
                <w:rFonts w:eastAsia="Arial"/>
              </w:rPr>
              <w:t>peut contribuer à protéger, réagir, détecter ou restaurer en cas d’attaques.</w:t>
            </w:r>
          </w:p>
        </w:tc>
        <w:tc>
          <w:tcPr>
            <w:tcW w:w="2894" w:type="dxa"/>
            <w:vAlign w:val="center"/>
          </w:tcPr>
          <w:p w14:paraId="3B7DC655" w14:textId="77777777" w:rsidR="000A6E37" w:rsidRDefault="000A6E37" w:rsidP="00907D42">
            <w:pPr>
              <w:jc w:val="left"/>
            </w:pPr>
            <w:r w:rsidRPr="5134E262">
              <w:rPr>
                <w:rFonts w:eastAsia="Arial"/>
              </w:rPr>
              <w:t xml:space="preserve">Accès avec privilèges de type administrateur à des terminaux utilisateurs </w:t>
            </w:r>
            <w:r>
              <w:rPr>
                <w:rFonts w:eastAsia="Arial"/>
              </w:rPr>
              <w:t>contenant des données privées</w:t>
            </w:r>
            <w:r w:rsidRPr="5134E262">
              <w:rPr>
                <w:rFonts w:eastAsia="Arial"/>
              </w:rPr>
              <w:t xml:space="preserve"> de </w:t>
            </w:r>
            <w:r>
              <w:rPr>
                <w:rFonts w:eastAsia="Arial"/>
              </w:rPr>
              <w:t>l’association (</w:t>
            </w:r>
            <w:r w:rsidR="00907D42">
              <w:rPr>
                <w:rFonts w:eastAsia="Arial"/>
              </w:rPr>
              <w:t>données personnelles</w:t>
            </w:r>
            <w:r>
              <w:rPr>
                <w:rFonts w:eastAsia="Arial"/>
              </w:rPr>
              <w:t>, données financières, données de publications</w:t>
            </w:r>
            <w:r w:rsidRPr="5134E262">
              <w:rPr>
                <w:rFonts w:eastAsia="Arial"/>
              </w:rPr>
              <w:t xml:space="preserve">, </w:t>
            </w:r>
            <w:r w:rsidRPr="00907D42">
              <w:rPr>
                <w:rFonts w:eastAsia="Arial"/>
                <w:i/>
              </w:rPr>
              <w:t>etc</w:t>
            </w:r>
            <w:r>
              <w:rPr>
                <w:rFonts w:eastAsia="Arial"/>
              </w:rPr>
              <w:t>.).</w:t>
            </w:r>
          </w:p>
        </w:tc>
        <w:tc>
          <w:tcPr>
            <w:tcW w:w="2758" w:type="dxa"/>
            <w:vAlign w:val="center"/>
          </w:tcPr>
          <w:p w14:paraId="632E6EE9" w14:textId="77777777" w:rsidR="000A6E37" w:rsidRDefault="000A6E37" w:rsidP="00800CE9">
            <w:pPr>
              <w:jc w:val="left"/>
            </w:pPr>
            <w:r w:rsidRPr="5134E262">
              <w:rPr>
                <w:rFonts w:eastAsia="Arial"/>
              </w:rPr>
              <w:t>Les règles d’hygiène et la réglementation sont prises en compte, sans intégration dans une politique globale. La sécurité numérique est conduite selon un mode réactif.</w:t>
            </w:r>
          </w:p>
        </w:tc>
        <w:tc>
          <w:tcPr>
            <w:tcW w:w="1814" w:type="dxa"/>
            <w:vAlign w:val="center"/>
          </w:tcPr>
          <w:p w14:paraId="0761DE27" w14:textId="77777777" w:rsidR="000A6E37" w:rsidRDefault="000A6E37" w:rsidP="00800CE9">
            <w:pPr>
              <w:jc w:val="left"/>
            </w:pPr>
            <w:r w:rsidRPr="5134E262">
              <w:rPr>
                <w:rFonts w:eastAsia="Arial"/>
              </w:rPr>
              <w:t>Les intentions de la partie prenante sont considérées comme neutres.</w:t>
            </w:r>
          </w:p>
        </w:tc>
      </w:tr>
      <w:tr w:rsidR="000A6E37" w14:paraId="36EF8EBD" w14:textId="77777777" w:rsidTr="006A1CC5">
        <w:trPr>
          <w:jc w:val="center"/>
        </w:trPr>
        <w:tc>
          <w:tcPr>
            <w:tcW w:w="950" w:type="dxa"/>
            <w:shd w:val="clear" w:color="auto" w:fill="FFC000"/>
            <w:vAlign w:val="center"/>
          </w:tcPr>
          <w:p w14:paraId="61AE6830" w14:textId="77777777" w:rsidR="000A6E37" w:rsidRPr="006A1CC5" w:rsidRDefault="000A6E37" w:rsidP="00800CE9">
            <w:pPr>
              <w:jc w:val="center"/>
              <w:rPr>
                <w:rFonts w:eastAsia="Arial"/>
                <w:bCs/>
                <w:color w:val="000000" w:themeColor="text1"/>
              </w:rPr>
            </w:pPr>
            <w:r w:rsidRPr="006A1CC5">
              <w:rPr>
                <w:rFonts w:eastAsia="Arial"/>
                <w:bCs/>
                <w:color w:val="000000" w:themeColor="text1"/>
              </w:rPr>
              <w:t>3</w:t>
            </w:r>
          </w:p>
        </w:tc>
        <w:tc>
          <w:tcPr>
            <w:tcW w:w="1814" w:type="dxa"/>
            <w:vAlign w:val="center"/>
          </w:tcPr>
          <w:p w14:paraId="7ADFE089" w14:textId="77777777" w:rsidR="000A6E37" w:rsidRDefault="000A6E37" w:rsidP="00800CE9">
            <w:pPr>
              <w:jc w:val="left"/>
            </w:pPr>
            <w:r>
              <w:rPr>
                <w:rFonts w:eastAsia="Arial"/>
              </w:rPr>
              <w:t>La partie prenante joue un rôle essentiel à protéger, réagir, détecter ou restaurer en cas d’attaques.</w:t>
            </w:r>
          </w:p>
        </w:tc>
        <w:tc>
          <w:tcPr>
            <w:tcW w:w="2894" w:type="dxa"/>
            <w:vAlign w:val="center"/>
          </w:tcPr>
          <w:p w14:paraId="79B5E592" w14:textId="77777777" w:rsidR="000A6E37" w:rsidRDefault="000A6E37" w:rsidP="00800CE9">
            <w:pPr>
              <w:jc w:val="left"/>
            </w:pPr>
            <w:r w:rsidRPr="5134E262">
              <w:rPr>
                <w:rFonts w:eastAsia="Arial"/>
              </w:rPr>
              <w:t xml:space="preserve">Accès avec privilèges de type administrateur </w:t>
            </w:r>
            <w:r>
              <w:rPr>
                <w:rFonts w:eastAsia="Arial"/>
              </w:rPr>
              <w:t>au</w:t>
            </w:r>
            <w:r w:rsidRPr="5134E262">
              <w:rPr>
                <w:rFonts w:eastAsia="Arial"/>
              </w:rPr>
              <w:t xml:space="preserve"> serveur web, </w:t>
            </w:r>
            <w:r>
              <w:rPr>
                <w:rFonts w:eastAsia="Arial"/>
              </w:rPr>
              <w:t>aux groupes de travail, aux réseaux sociaux</w:t>
            </w:r>
            <w:r w:rsidRPr="5134E262">
              <w:rPr>
                <w:rFonts w:eastAsia="Arial"/>
              </w:rPr>
              <w:t xml:space="preserve">, </w:t>
            </w:r>
            <w:r w:rsidRPr="00907D42">
              <w:rPr>
                <w:rFonts w:eastAsia="Arial"/>
                <w:i/>
              </w:rPr>
              <w:t>etc</w:t>
            </w:r>
            <w:r>
              <w:rPr>
                <w:rFonts w:eastAsia="Arial"/>
              </w:rPr>
              <w:t xml:space="preserve">. </w:t>
            </w:r>
          </w:p>
        </w:tc>
        <w:tc>
          <w:tcPr>
            <w:tcW w:w="2758" w:type="dxa"/>
            <w:vAlign w:val="center"/>
          </w:tcPr>
          <w:p w14:paraId="52351157" w14:textId="77777777" w:rsidR="000A6E37" w:rsidRDefault="000A6E37" w:rsidP="00800CE9">
            <w:pPr>
              <w:jc w:val="left"/>
            </w:pPr>
            <w:r w:rsidRPr="5134E262">
              <w:rPr>
                <w:rFonts w:eastAsia="Arial"/>
              </w:rPr>
              <w:t>Une politique globale est appliquée en matière de sécurité numérique. Celle-ci est assurée selon un mode réactif, avec une recherche de centralisation et d’anticipation sur certains risques.</w:t>
            </w:r>
          </w:p>
        </w:tc>
        <w:tc>
          <w:tcPr>
            <w:tcW w:w="1814" w:type="dxa"/>
            <w:vAlign w:val="center"/>
          </w:tcPr>
          <w:p w14:paraId="58E727D2" w14:textId="77777777" w:rsidR="000A6E37" w:rsidRDefault="000A6E37" w:rsidP="00800CE9">
            <w:pPr>
              <w:jc w:val="left"/>
            </w:pPr>
            <w:r w:rsidRPr="5134E262">
              <w:rPr>
                <w:rFonts w:eastAsia="Arial"/>
              </w:rPr>
              <w:t>Les intentions de la partie prenante sont connues et probablement positives.</w:t>
            </w:r>
          </w:p>
        </w:tc>
      </w:tr>
      <w:tr w:rsidR="000A6E37" w14:paraId="6C84ED0F" w14:textId="77777777" w:rsidTr="006A1CC5">
        <w:trPr>
          <w:trHeight w:val="1908"/>
          <w:jc w:val="center"/>
        </w:trPr>
        <w:tc>
          <w:tcPr>
            <w:tcW w:w="950" w:type="dxa"/>
            <w:shd w:val="clear" w:color="auto" w:fill="FF0000"/>
            <w:vAlign w:val="center"/>
          </w:tcPr>
          <w:p w14:paraId="1F43AE45" w14:textId="77777777" w:rsidR="000A6E37" w:rsidRPr="006A1CC5" w:rsidRDefault="000A6E37" w:rsidP="00800CE9">
            <w:pPr>
              <w:jc w:val="center"/>
              <w:rPr>
                <w:rFonts w:eastAsia="Arial"/>
                <w:bCs/>
                <w:color w:val="FFFFFF" w:themeColor="background1"/>
              </w:rPr>
            </w:pPr>
            <w:r w:rsidRPr="006A1CC5">
              <w:rPr>
                <w:rFonts w:eastAsia="Arial"/>
                <w:bCs/>
                <w:color w:val="FFFFFF" w:themeColor="background1"/>
              </w:rPr>
              <w:t>4</w:t>
            </w:r>
          </w:p>
        </w:tc>
        <w:tc>
          <w:tcPr>
            <w:tcW w:w="1814" w:type="dxa"/>
            <w:vAlign w:val="center"/>
          </w:tcPr>
          <w:p w14:paraId="02815D18" w14:textId="77777777" w:rsidR="000A6E37" w:rsidRDefault="000A6E37" w:rsidP="00800CE9">
            <w:pPr>
              <w:jc w:val="left"/>
            </w:pPr>
            <w:r>
              <w:rPr>
                <w:rFonts w:eastAsia="Arial"/>
              </w:rPr>
              <w:t>La partie prenante est la seule à pouvoir me protéger, réagir, détecter ou restaurer en cas d’attaques.</w:t>
            </w:r>
          </w:p>
        </w:tc>
        <w:tc>
          <w:tcPr>
            <w:tcW w:w="2894" w:type="dxa"/>
            <w:vAlign w:val="center"/>
          </w:tcPr>
          <w:p w14:paraId="37DD14E5" w14:textId="77777777" w:rsidR="000A6E37" w:rsidRDefault="000A6E37" w:rsidP="00800CE9">
            <w:pPr>
              <w:jc w:val="left"/>
            </w:pPr>
            <w:r w:rsidRPr="5134E262">
              <w:rPr>
                <w:rFonts w:eastAsia="Arial"/>
              </w:rPr>
              <w:t>Accès avec privilèges</w:t>
            </w:r>
            <w:r>
              <w:rPr>
                <w:rFonts w:eastAsia="Arial"/>
              </w:rPr>
              <w:t xml:space="preserve"> </w:t>
            </w:r>
            <w:r w:rsidRPr="5134E262">
              <w:rPr>
                <w:rFonts w:eastAsia="Arial"/>
              </w:rPr>
              <w:t xml:space="preserve">ou accès physique aux </w:t>
            </w:r>
            <w:r>
              <w:rPr>
                <w:rFonts w:eastAsia="Arial"/>
              </w:rPr>
              <w:t xml:space="preserve">moyens de paiement, aux décisions du CA, aux agréments, </w:t>
            </w:r>
            <w:r w:rsidRPr="00907D42">
              <w:rPr>
                <w:rFonts w:eastAsia="Arial"/>
                <w:i/>
              </w:rPr>
              <w:t>etc</w:t>
            </w:r>
            <w:r>
              <w:rPr>
                <w:rFonts w:eastAsia="Arial"/>
              </w:rPr>
              <w:t>.</w:t>
            </w:r>
          </w:p>
        </w:tc>
        <w:tc>
          <w:tcPr>
            <w:tcW w:w="2758" w:type="dxa"/>
            <w:vAlign w:val="center"/>
          </w:tcPr>
          <w:p w14:paraId="3777715B" w14:textId="77777777" w:rsidR="000A6E37" w:rsidRDefault="000A6E37" w:rsidP="00800CE9">
            <w:pPr>
              <w:jc w:val="left"/>
            </w:pPr>
            <w:r w:rsidRPr="5134E262">
              <w:rPr>
                <w:rFonts w:eastAsia="Arial"/>
              </w:rPr>
              <w:t>La partie prenante met en œuvre une politique de management du risque. La politique est intégrée et se réalise de manière proactive.</w:t>
            </w:r>
          </w:p>
        </w:tc>
        <w:tc>
          <w:tcPr>
            <w:tcW w:w="1814" w:type="dxa"/>
            <w:vAlign w:val="center"/>
          </w:tcPr>
          <w:p w14:paraId="7C448A92" w14:textId="77777777" w:rsidR="000A6E37" w:rsidRDefault="000A6E37" w:rsidP="00800CE9">
            <w:pPr>
              <w:jc w:val="left"/>
            </w:pPr>
            <w:r w:rsidRPr="5134E262">
              <w:rPr>
                <w:rFonts w:eastAsia="Arial"/>
              </w:rPr>
              <w:t>Les intentions de la partie prenante sont parfaitement connues et pleinement compatibles avec celles de l’organisation étudiée.</w:t>
            </w:r>
          </w:p>
        </w:tc>
      </w:tr>
    </w:tbl>
    <w:p w14:paraId="4287598D" w14:textId="77777777" w:rsidR="000A6E37" w:rsidRDefault="000A6E37" w:rsidP="000A6E37"/>
    <w:p w14:paraId="5D834EDD" w14:textId="77777777" w:rsidR="000A6E37" w:rsidRDefault="000A6E37">
      <w:pPr>
        <w:jc w:val="left"/>
        <w:rPr>
          <w:b/>
          <w:bCs/>
          <w:sz w:val="24"/>
        </w:rPr>
      </w:pPr>
      <w:r>
        <w:br w:type="page"/>
      </w:r>
    </w:p>
    <w:p w14:paraId="1175498F" w14:textId="77777777" w:rsidR="00C041A0" w:rsidRDefault="00C041A0" w:rsidP="005A2810">
      <w:pPr>
        <w:pStyle w:val="Titre3"/>
        <w:numPr>
          <w:ilvl w:val="0"/>
          <w:numId w:val="0"/>
        </w:numPr>
        <w:ind w:left="1134" w:hanging="1134"/>
      </w:pPr>
      <w:bookmarkStart w:id="45" w:name="_Ref70287774"/>
      <w:bookmarkStart w:id="46" w:name="_Toc74922745"/>
      <w:r>
        <w:lastRenderedPageBreak/>
        <w:t>Parties prenantes</w:t>
      </w:r>
      <w:bookmarkEnd w:id="45"/>
      <w:bookmarkEnd w:id="46"/>
    </w:p>
    <w:p w14:paraId="5B939B2F" w14:textId="77777777" w:rsidR="004A4D6C" w:rsidRDefault="008042DE" w:rsidP="004A4D6C">
      <w:r>
        <w:t>Le tableau suivant présente les parties prenantes du Club EBIOS et estime leur dangerosité</w:t>
      </w:r>
      <w:r w:rsidR="00892B96">
        <w:t> :</w:t>
      </w:r>
    </w:p>
    <w:p w14:paraId="48B548AB" w14:textId="77777777" w:rsidR="008042DE" w:rsidRDefault="008042DE" w:rsidP="004A4D6C"/>
    <w:tbl>
      <w:tblPr>
        <w:tblW w:w="10145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31"/>
        <w:gridCol w:w="3798"/>
        <w:gridCol w:w="567"/>
        <w:gridCol w:w="567"/>
        <w:gridCol w:w="567"/>
        <w:gridCol w:w="567"/>
        <w:gridCol w:w="567"/>
        <w:gridCol w:w="1781"/>
      </w:tblGrid>
      <w:tr w:rsidR="008A3FFA" w14:paraId="5043AE35" w14:textId="77777777" w:rsidTr="00FD0C51">
        <w:trPr>
          <w:cantSplit/>
          <w:trHeight w:val="1434"/>
          <w:jc w:val="center"/>
        </w:trPr>
        <w:tc>
          <w:tcPr>
            <w:tcW w:w="1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0000"/>
            <w:vAlign w:val="center"/>
          </w:tcPr>
          <w:p w14:paraId="6DB1A5DB" w14:textId="77777777" w:rsidR="005F346D" w:rsidRPr="00A46A46" w:rsidRDefault="005F346D" w:rsidP="00C27C40">
            <w:pPr>
              <w:autoSpaceDE w:val="0"/>
              <w:autoSpaceDN w:val="0"/>
              <w:adjustRightInd w:val="0"/>
              <w:jc w:val="center"/>
              <w:rPr>
                <w:color w:val="FFFFFF"/>
              </w:rPr>
            </w:pPr>
            <w:r w:rsidRPr="00A46A46">
              <w:rPr>
                <w:color w:val="FFFFFF"/>
              </w:rPr>
              <w:t>Catégorie</w:t>
            </w:r>
          </w:p>
        </w:tc>
        <w:tc>
          <w:tcPr>
            <w:tcW w:w="3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0000"/>
            <w:vAlign w:val="center"/>
          </w:tcPr>
          <w:p w14:paraId="5334A550" w14:textId="77777777" w:rsidR="005F346D" w:rsidRPr="00A46A46" w:rsidRDefault="005F346D" w:rsidP="00C27C40">
            <w:pPr>
              <w:autoSpaceDE w:val="0"/>
              <w:autoSpaceDN w:val="0"/>
              <w:adjustRightInd w:val="0"/>
              <w:jc w:val="center"/>
              <w:rPr>
                <w:color w:val="FFFFFF"/>
              </w:rPr>
            </w:pPr>
            <w:r w:rsidRPr="00A46A46">
              <w:rPr>
                <w:color w:val="FFFFFF"/>
              </w:rPr>
              <w:t>Parties prenantes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0000"/>
            <w:textDirection w:val="btLr"/>
            <w:vAlign w:val="center"/>
          </w:tcPr>
          <w:p w14:paraId="25B6D77D" w14:textId="77777777" w:rsidR="005F346D" w:rsidRPr="00A46A46" w:rsidRDefault="005F346D" w:rsidP="00C27C40">
            <w:pPr>
              <w:autoSpaceDE w:val="0"/>
              <w:autoSpaceDN w:val="0"/>
              <w:adjustRightInd w:val="0"/>
              <w:ind w:left="113" w:right="113"/>
              <w:jc w:val="center"/>
              <w:rPr>
                <w:color w:val="FFFFFF"/>
              </w:rPr>
            </w:pPr>
            <w:r w:rsidRPr="00A46A46">
              <w:rPr>
                <w:color w:val="FFFFFF"/>
              </w:rPr>
              <w:t>Dépendance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0000"/>
            <w:textDirection w:val="btLr"/>
            <w:vAlign w:val="center"/>
          </w:tcPr>
          <w:p w14:paraId="72759FB0" w14:textId="77777777" w:rsidR="005F346D" w:rsidRPr="00A46A46" w:rsidRDefault="005F346D" w:rsidP="00C27C40">
            <w:pPr>
              <w:autoSpaceDE w:val="0"/>
              <w:autoSpaceDN w:val="0"/>
              <w:adjustRightInd w:val="0"/>
              <w:ind w:left="113" w:right="113"/>
              <w:jc w:val="center"/>
              <w:rPr>
                <w:color w:val="FFFFFF"/>
              </w:rPr>
            </w:pPr>
            <w:r w:rsidRPr="00A46A46">
              <w:rPr>
                <w:color w:val="FFFFFF"/>
              </w:rPr>
              <w:t>Pénétration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0000"/>
            <w:textDirection w:val="btLr"/>
            <w:vAlign w:val="center"/>
          </w:tcPr>
          <w:p w14:paraId="257C1581" w14:textId="77777777" w:rsidR="005F346D" w:rsidRPr="00A46A46" w:rsidRDefault="005F346D" w:rsidP="00C27C40">
            <w:pPr>
              <w:autoSpaceDE w:val="0"/>
              <w:autoSpaceDN w:val="0"/>
              <w:adjustRightInd w:val="0"/>
              <w:ind w:left="113" w:right="113"/>
              <w:jc w:val="center"/>
              <w:rPr>
                <w:color w:val="FFFFFF"/>
              </w:rPr>
            </w:pPr>
            <w:r w:rsidRPr="00A46A46">
              <w:rPr>
                <w:color w:val="FFFFFF"/>
              </w:rPr>
              <w:t>Maturité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0000"/>
            <w:textDirection w:val="btLr"/>
            <w:vAlign w:val="center"/>
          </w:tcPr>
          <w:p w14:paraId="2451C55D" w14:textId="77777777" w:rsidR="005F346D" w:rsidRPr="00A46A46" w:rsidRDefault="005F346D" w:rsidP="00C27C40">
            <w:pPr>
              <w:autoSpaceDE w:val="0"/>
              <w:autoSpaceDN w:val="0"/>
              <w:adjustRightInd w:val="0"/>
              <w:ind w:left="113" w:right="113"/>
              <w:jc w:val="center"/>
              <w:rPr>
                <w:color w:val="FFFFFF"/>
              </w:rPr>
            </w:pPr>
            <w:r w:rsidRPr="00A46A46">
              <w:rPr>
                <w:color w:val="FFFFFF"/>
              </w:rPr>
              <w:t>Confiance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0000"/>
            <w:textDirection w:val="btLr"/>
            <w:vAlign w:val="center"/>
          </w:tcPr>
          <w:p w14:paraId="700D4FE8" w14:textId="77777777" w:rsidR="005F346D" w:rsidRPr="00A46A46" w:rsidRDefault="005F346D" w:rsidP="00C27C40">
            <w:pPr>
              <w:autoSpaceDE w:val="0"/>
              <w:autoSpaceDN w:val="0"/>
              <w:adjustRightInd w:val="0"/>
              <w:ind w:left="113" w:right="113"/>
              <w:jc w:val="center"/>
              <w:rPr>
                <w:color w:val="FFFFFF"/>
              </w:rPr>
            </w:pPr>
            <w:r w:rsidRPr="00A46A46">
              <w:rPr>
                <w:color w:val="FFFFFF"/>
              </w:rPr>
              <w:t>Dangerosité</w:t>
            </w:r>
          </w:p>
        </w:tc>
        <w:tc>
          <w:tcPr>
            <w:tcW w:w="1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0000"/>
            <w:vAlign w:val="center"/>
          </w:tcPr>
          <w:p w14:paraId="49BF704A" w14:textId="77777777" w:rsidR="005F346D" w:rsidRPr="00A46A46" w:rsidRDefault="005F346D" w:rsidP="00C27C40">
            <w:pPr>
              <w:autoSpaceDE w:val="0"/>
              <w:autoSpaceDN w:val="0"/>
              <w:adjustRightInd w:val="0"/>
              <w:jc w:val="center"/>
              <w:rPr>
                <w:color w:val="FFFFFF"/>
              </w:rPr>
            </w:pPr>
            <w:r w:rsidRPr="00A46A46">
              <w:rPr>
                <w:color w:val="FFFFFF"/>
              </w:rPr>
              <w:t>Zone</w:t>
            </w:r>
          </w:p>
        </w:tc>
      </w:tr>
      <w:tr w:rsidR="005D446C" w14:paraId="4F19B658" w14:textId="77777777" w:rsidTr="00FD0C51">
        <w:trPr>
          <w:trHeight w:val="502"/>
          <w:jc w:val="center"/>
        </w:trPr>
        <w:tc>
          <w:tcPr>
            <w:tcW w:w="17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ABF8F" w:themeFill="accent6" w:themeFillTint="99"/>
            <w:vAlign w:val="center"/>
          </w:tcPr>
          <w:p w14:paraId="4F7F1399" w14:textId="77777777" w:rsidR="005F346D" w:rsidRPr="00A46A46" w:rsidRDefault="005F346D" w:rsidP="00C27C4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46A46">
              <w:rPr>
                <w:color w:val="000000"/>
              </w:rPr>
              <w:t>Gestion</w:t>
            </w:r>
          </w:p>
        </w:tc>
        <w:tc>
          <w:tcPr>
            <w:tcW w:w="3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1FC772" w14:textId="77777777" w:rsidR="005F346D" w:rsidRDefault="005F346D" w:rsidP="007B0AFD">
            <w:pPr>
              <w:autoSpaceDE w:val="0"/>
              <w:autoSpaceDN w:val="0"/>
              <w:adjustRightInd w:val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Assurance </w:t>
            </w:r>
            <w:r w:rsidR="00E63CDA">
              <w:rPr>
                <w:color w:val="000000"/>
              </w:rPr>
              <w:t>et court</w:t>
            </w:r>
            <w:r w:rsidR="000B0539">
              <w:rPr>
                <w:color w:val="000000"/>
              </w:rPr>
              <w:t>ier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334BB6" w14:textId="77777777" w:rsidR="005F346D" w:rsidRDefault="005F346D" w:rsidP="00C27C4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EC6327" w14:textId="77777777" w:rsidR="005F346D" w:rsidRDefault="005F346D" w:rsidP="00C27C4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A4A76E" w14:textId="77777777" w:rsidR="005F346D" w:rsidRDefault="005F346D" w:rsidP="00C27C4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B8261D" w14:textId="77777777" w:rsidR="005F346D" w:rsidRDefault="005F346D" w:rsidP="00C27C4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129B09D1" w14:textId="77777777" w:rsidR="005F346D" w:rsidRDefault="005F346D" w:rsidP="00C27C40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0,1</w:t>
            </w:r>
          </w:p>
        </w:tc>
        <w:tc>
          <w:tcPr>
            <w:tcW w:w="1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D46453" w14:textId="77777777" w:rsidR="005F346D" w:rsidRPr="006A1CC5" w:rsidRDefault="005F346D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6A1CC5">
              <w:rPr>
                <w:bCs/>
                <w:color w:val="000000"/>
              </w:rPr>
              <w:t>Hors périmètre</w:t>
            </w:r>
          </w:p>
        </w:tc>
      </w:tr>
      <w:tr w:rsidR="005D446C" w14:paraId="6335F026" w14:textId="77777777" w:rsidTr="00FD0C51">
        <w:trPr>
          <w:trHeight w:val="502"/>
          <w:jc w:val="center"/>
        </w:trPr>
        <w:tc>
          <w:tcPr>
            <w:tcW w:w="173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ABF8F" w:themeFill="accent6" w:themeFillTint="99"/>
            <w:vAlign w:val="center"/>
          </w:tcPr>
          <w:p w14:paraId="287520EB" w14:textId="77777777" w:rsidR="005F346D" w:rsidRPr="00A46A46" w:rsidRDefault="005F346D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3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7C8DC5" w14:textId="77777777" w:rsidR="005F346D" w:rsidRDefault="005F346D" w:rsidP="007B0AFD">
            <w:pPr>
              <w:autoSpaceDE w:val="0"/>
              <w:autoSpaceDN w:val="0"/>
              <w:adjustRightInd w:val="0"/>
              <w:jc w:val="left"/>
              <w:rPr>
                <w:color w:val="000000"/>
              </w:rPr>
            </w:pPr>
            <w:r>
              <w:rPr>
                <w:color w:val="000000"/>
              </w:rPr>
              <w:t>Banques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579376" w14:textId="77777777" w:rsidR="005F346D" w:rsidRDefault="005F346D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C0E7FC" w14:textId="77777777" w:rsidR="005F346D" w:rsidRDefault="005F346D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90B1BF" w14:textId="77777777" w:rsidR="005F346D" w:rsidRDefault="005F346D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FFC852" w14:textId="77777777" w:rsidR="005F346D" w:rsidRDefault="005F346D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36B4ED1F" w14:textId="77777777" w:rsidR="005F346D" w:rsidRDefault="005F346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0,3</w:t>
            </w:r>
          </w:p>
        </w:tc>
        <w:tc>
          <w:tcPr>
            <w:tcW w:w="1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FFCC"/>
            <w:vAlign w:val="center"/>
          </w:tcPr>
          <w:p w14:paraId="55F99780" w14:textId="77777777" w:rsidR="005F346D" w:rsidRPr="006A1CC5" w:rsidRDefault="005F346D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6A1CC5">
              <w:rPr>
                <w:bCs/>
                <w:color w:val="000000"/>
              </w:rPr>
              <w:t>Zone de veille</w:t>
            </w:r>
          </w:p>
        </w:tc>
      </w:tr>
      <w:tr w:rsidR="005D446C" w14:paraId="063776C4" w14:textId="77777777" w:rsidTr="00FD0C51">
        <w:trPr>
          <w:trHeight w:val="502"/>
          <w:jc w:val="center"/>
        </w:trPr>
        <w:tc>
          <w:tcPr>
            <w:tcW w:w="17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BF8F" w:themeFill="accent6" w:themeFillTint="99"/>
            <w:vAlign w:val="center"/>
          </w:tcPr>
          <w:p w14:paraId="274ADC2A" w14:textId="77777777" w:rsidR="005F346D" w:rsidRPr="00A46A46" w:rsidRDefault="005F346D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3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ED027B" w14:textId="77777777" w:rsidR="005F346D" w:rsidRDefault="005F346D">
            <w:pPr>
              <w:autoSpaceDE w:val="0"/>
              <w:autoSpaceDN w:val="0"/>
              <w:adjustRightInd w:val="0"/>
              <w:jc w:val="left"/>
              <w:rPr>
                <w:color w:val="000000"/>
              </w:rPr>
            </w:pPr>
            <w:r>
              <w:rPr>
                <w:color w:val="000000"/>
              </w:rPr>
              <w:t>Administration (PRÉFECTURE)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8536FA" w14:textId="77777777" w:rsidR="005F346D" w:rsidRDefault="005F346D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9AC5E5" w14:textId="77777777" w:rsidR="005F346D" w:rsidRDefault="005F346D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A6E16B" w14:textId="77777777" w:rsidR="005F346D" w:rsidRDefault="005F346D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22B032" w14:textId="77777777" w:rsidR="005F346D" w:rsidRDefault="005F346D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5FCE3E56" w14:textId="77777777" w:rsidR="005F346D" w:rsidRDefault="005F346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0,1</w:t>
            </w:r>
          </w:p>
        </w:tc>
        <w:tc>
          <w:tcPr>
            <w:tcW w:w="1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63A50B9" w14:textId="77777777" w:rsidR="005F346D" w:rsidRPr="006A1CC5" w:rsidRDefault="005F346D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6A1CC5">
              <w:rPr>
                <w:bCs/>
                <w:color w:val="000000"/>
              </w:rPr>
              <w:t>Hors périmètre</w:t>
            </w:r>
          </w:p>
        </w:tc>
      </w:tr>
      <w:tr w:rsidR="005D446C" w14:paraId="6E2F0491" w14:textId="77777777" w:rsidTr="00FD0C51">
        <w:trPr>
          <w:trHeight w:val="574"/>
          <w:jc w:val="center"/>
        </w:trPr>
        <w:tc>
          <w:tcPr>
            <w:tcW w:w="17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ABF8F" w:themeFill="accent6" w:themeFillTint="99"/>
            <w:vAlign w:val="center"/>
          </w:tcPr>
          <w:p w14:paraId="18D40177" w14:textId="77777777" w:rsidR="005F346D" w:rsidRPr="00A46A46" w:rsidRDefault="005F346D" w:rsidP="00C27C4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46A46">
              <w:rPr>
                <w:color w:val="000000"/>
              </w:rPr>
              <w:t>Services web</w:t>
            </w:r>
          </w:p>
        </w:tc>
        <w:tc>
          <w:tcPr>
            <w:tcW w:w="3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48F7EB" w14:textId="77777777" w:rsidR="005F346D" w:rsidRDefault="005F346D" w:rsidP="007B0AFD">
            <w:pPr>
              <w:autoSpaceDE w:val="0"/>
              <w:autoSpaceDN w:val="0"/>
              <w:adjustRightInd w:val="0"/>
              <w:jc w:val="left"/>
              <w:rPr>
                <w:color w:val="000000"/>
              </w:rPr>
            </w:pPr>
            <w:r>
              <w:rPr>
                <w:color w:val="000000"/>
              </w:rPr>
              <w:t>Fournisseur de nom de domaine et hébergeur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5BA300" w14:textId="77777777" w:rsidR="005F346D" w:rsidRDefault="005F346D" w:rsidP="00C27C4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890C6B" w14:textId="77777777" w:rsidR="005F346D" w:rsidRDefault="005F346D" w:rsidP="00C27C4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AE4169" w14:textId="77777777" w:rsidR="005F346D" w:rsidRDefault="005F346D" w:rsidP="00C27C4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101923" w14:textId="77777777" w:rsidR="005F346D" w:rsidRDefault="005F346D" w:rsidP="00C27C4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30A10BD6" w14:textId="77777777" w:rsidR="005F346D" w:rsidRDefault="005F346D" w:rsidP="00C27C40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1,3</w:t>
            </w:r>
          </w:p>
        </w:tc>
        <w:tc>
          <w:tcPr>
            <w:tcW w:w="1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000"/>
            <w:vAlign w:val="center"/>
          </w:tcPr>
          <w:p w14:paraId="2D4FEC75" w14:textId="77777777" w:rsidR="005F346D" w:rsidRPr="006A1CC5" w:rsidRDefault="005F346D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6A1CC5">
              <w:rPr>
                <w:bCs/>
                <w:color w:val="000000"/>
              </w:rPr>
              <w:t>Zone de contrôle</w:t>
            </w:r>
          </w:p>
        </w:tc>
      </w:tr>
      <w:tr w:rsidR="005D446C" w14:paraId="7C4CEAF8" w14:textId="77777777" w:rsidTr="00FD0C51">
        <w:trPr>
          <w:trHeight w:val="634"/>
          <w:jc w:val="center"/>
        </w:trPr>
        <w:tc>
          <w:tcPr>
            <w:tcW w:w="173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ABF8F" w:themeFill="accent6" w:themeFillTint="99"/>
            <w:vAlign w:val="center"/>
          </w:tcPr>
          <w:p w14:paraId="1CCF1422" w14:textId="77777777" w:rsidR="005F346D" w:rsidRPr="00A46A46" w:rsidRDefault="005F346D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3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440DBB" w14:textId="77777777" w:rsidR="005F346D" w:rsidRDefault="005F346D" w:rsidP="007B0AFD">
            <w:pPr>
              <w:autoSpaceDE w:val="0"/>
              <w:autoSpaceDN w:val="0"/>
              <w:adjustRightInd w:val="0"/>
              <w:jc w:val="left"/>
              <w:rPr>
                <w:color w:val="000000"/>
              </w:rPr>
            </w:pPr>
            <w:r>
              <w:rPr>
                <w:color w:val="000000"/>
              </w:rPr>
              <w:t>Bureautique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CF8D50" w14:textId="77777777" w:rsidR="005F346D" w:rsidRDefault="005F346D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6CE964" w14:textId="77777777" w:rsidR="005F346D" w:rsidRDefault="005F346D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426511" w14:textId="77777777" w:rsidR="005F346D" w:rsidRDefault="005F346D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2C03E8" w14:textId="77777777" w:rsidR="005F346D" w:rsidRDefault="005F346D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679EC71A" w14:textId="77777777" w:rsidR="005F346D" w:rsidRDefault="005F346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FFCC"/>
            <w:vAlign w:val="center"/>
          </w:tcPr>
          <w:p w14:paraId="514918E5" w14:textId="77777777" w:rsidR="005F346D" w:rsidRPr="006A1CC5" w:rsidRDefault="005F346D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6A1CC5">
              <w:rPr>
                <w:bCs/>
                <w:color w:val="000000"/>
              </w:rPr>
              <w:t>Zone de veille</w:t>
            </w:r>
          </w:p>
        </w:tc>
      </w:tr>
      <w:tr w:rsidR="005D446C" w14:paraId="2ED099FA" w14:textId="77777777" w:rsidTr="00FD0C51">
        <w:trPr>
          <w:trHeight w:val="641"/>
          <w:jc w:val="center"/>
        </w:trPr>
        <w:tc>
          <w:tcPr>
            <w:tcW w:w="17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BF8F" w:themeFill="accent6" w:themeFillTint="99"/>
            <w:vAlign w:val="center"/>
          </w:tcPr>
          <w:p w14:paraId="2DDF2DDF" w14:textId="77777777" w:rsidR="005F346D" w:rsidRPr="00A46A46" w:rsidRDefault="005F346D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3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EF8E90" w14:textId="77777777" w:rsidR="005F346D" w:rsidRDefault="005F346D" w:rsidP="007B0AFD">
            <w:pPr>
              <w:autoSpaceDE w:val="0"/>
              <w:autoSpaceDN w:val="0"/>
              <w:adjustRightInd w:val="0"/>
              <w:jc w:val="left"/>
              <w:rPr>
                <w:color w:val="000000"/>
              </w:rPr>
            </w:pPr>
            <w:r>
              <w:rPr>
                <w:color w:val="000000"/>
              </w:rPr>
              <w:t>Fournisseur de visioconférences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3D2040" w14:textId="77777777" w:rsidR="005F346D" w:rsidRDefault="005F346D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0B0D57" w14:textId="77777777" w:rsidR="005F346D" w:rsidRDefault="005F346D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0BB77F" w14:textId="77777777" w:rsidR="005F346D" w:rsidRDefault="005F346D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8B4467" w14:textId="77777777" w:rsidR="005F346D" w:rsidRDefault="005F346D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26CBDEEA" w14:textId="77777777" w:rsidR="005F346D" w:rsidRDefault="005F346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0,8</w:t>
            </w:r>
          </w:p>
        </w:tc>
        <w:tc>
          <w:tcPr>
            <w:tcW w:w="1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FFCC"/>
            <w:vAlign w:val="center"/>
          </w:tcPr>
          <w:p w14:paraId="76337306" w14:textId="77777777" w:rsidR="005F346D" w:rsidRPr="006A1CC5" w:rsidRDefault="005F346D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6A1CC5">
              <w:rPr>
                <w:bCs/>
                <w:color w:val="000000"/>
              </w:rPr>
              <w:t>Zone de veille</w:t>
            </w:r>
          </w:p>
        </w:tc>
      </w:tr>
      <w:tr w:rsidR="005D446C" w14:paraId="54DB020C" w14:textId="77777777" w:rsidTr="00FD0C51">
        <w:trPr>
          <w:trHeight w:val="665"/>
          <w:jc w:val="center"/>
        </w:trPr>
        <w:tc>
          <w:tcPr>
            <w:tcW w:w="17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ABF8F" w:themeFill="accent6" w:themeFillTint="99"/>
            <w:vAlign w:val="center"/>
          </w:tcPr>
          <w:p w14:paraId="13AFDBC6" w14:textId="77777777" w:rsidR="005F346D" w:rsidRPr="00A46A46" w:rsidRDefault="005F346D" w:rsidP="00C27C4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46A46">
              <w:rPr>
                <w:color w:val="000000"/>
              </w:rPr>
              <w:t>Communication</w:t>
            </w:r>
          </w:p>
        </w:tc>
        <w:tc>
          <w:tcPr>
            <w:tcW w:w="3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8EE723" w14:textId="77777777" w:rsidR="005F346D" w:rsidRDefault="005F346D" w:rsidP="007B0AFD">
            <w:pPr>
              <w:autoSpaceDE w:val="0"/>
              <w:autoSpaceDN w:val="0"/>
              <w:adjustRightInd w:val="0"/>
              <w:jc w:val="left"/>
              <w:rPr>
                <w:color w:val="000000"/>
              </w:rPr>
            </w:pPr>
            <w:r>
              <w:rPr>
                <w:color w:val="000000"/>
              </w:rPr>
              <w:t>Réseaux sociaux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4609FF" w14:textId="77777777" w:rsidR="005F346D" w:rsidRDefault="005F346D" w:rsidP="00C27C4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FA6523" w14:textId="77777777" w:rsidR="005F346D" w:rsidRDefault="005F346D" w:rsidP="00C27C4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06BFF6" w14:textId="77777777" w:rsidR="005F346D" w:rsidRDefault="005F346D" w:rsidP="00C27C4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FF2ECF" w14:textId="77777777" w:rsidR="005F346D" w:rsidRDefault="005F346D" w:rsidP="00C27C4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08B3B184" w14:textId="77777777" w:rsidR="005F346D" w:rsidRDefault="005F346D" w:rsidP="00C27C40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1,1</w:t>
            </w:r>
          </w:p>
        </w:tc>
        <w:tc>
          <w:tcPr>
            <w:tcW w:w="1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FFCC"/>
            <w:vAlign w:val="center"/>
          </w:tcPr>
          <w:p w14:paraId="70ADC13C" w14:textId="77777777" w:rsidR="005F346D" w:rsidRPr="006A1CC5" w:rsidRDefault="005F346D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6A1CC5">
              <w:rPr>
                <w:bCs/>
                <w:color w:val="000000"/>
              </w:rPr>
              <w:t>Zone de veille</w:t>
            </w:r>
          </w:p>
        </w:tc>
      </w:tr>
      <w:tr w:rsidR="005D446C" w14:paraId="4BB3A332" w14:textId="77777777" w:rsidTr="00FD0C51">
        <w:trPr>
          <w:trHeight w:val="502"/>
          <w:jc w:val="center"/>
        </w:trPr>
        <w:tc>
          <w:tcPr>
            <w:tcW w:w="173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ABF8F" w:themeFill="accent6" w:themeFillTint="99"/>
            <w:vAlign w:val="center"/>
          </w:tcPr>
          <w:p w14:paraId="70EA6BE2" w14:textId="77777777" w:rsidR="005F346D" w:rsidRPr="00A46A46" w:rsidRDefault="005F346D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37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C39C206" w14:textId="77777777" w:rsidR="005F346D" w:rsidRDefault="005F346D">
            <w:pPr>
              <w:autoSpaceDE w:val="0"/>
              <w:autoSpaceDN w:val="0"/>
              <w:adjustRightInd w:val="0"/>
              <w:jc w:val="left"/>
              <w:rPr>
                <w:color w:val="000000"/>
              </w:rPr>
            </w:pPr>
            <w:r>
              <w:rPr>
                <w:color w:val="000000"/>
              </w:rPr>
              <w:t>Mes</w:t>
            </w:r>
            <w:r w:rsidR="007B0AFD">
              <w:rPr>
                <w:color w:val="000000"/>
              </w:rPr>
              <w:t>sagerie instantanée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ED54302" w14:textId="77777777" w:rsidR="005F346D" w:rsidRDefault="005F346D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678940B" w14:textId="77777777" w:rsidR="005F346D" w:rsidRDefault="005F346D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AD44E9F" w14:textId="77777777" w:rsidR="005F346D" w:rsidRDefault="005F346D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D927CA" w14:textId="77777777" w:rsidR="005F346D" w:rsidRDefault="005F346D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3ED85E4E" w14:textId="77777777" w:rsidR="005F346D" w:rsidRDefault="005F346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0,4</w:t>
            </w:r>
          </w:p>
        </w:tc>
        <w:tc>
          <w:tcPr>
            <w:tcW w:w="17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CCFFCC"/>
            <w:vAlign w:val="center"/>
          </w:tcPr>
          <w:p w14:paraId="0DA69BCC" w14:textId="77777777" w:rsidR="005F346D" w:rsidRPr="006A1CC5" w:rsidRDefault="005F346D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6A1CC5">
              <w:rPr>
                <w:bCs/>
                <w:color w:val="000000"/>
              </w:rPr>
              <w:t>Zone de veille</w:t>
            </w:r>
          </w:p>
        </w:tc>
      </w:tr>
      <w:tr w:rsidR="007B0AFD" w14:paraId="4E689291" w14:textId="77777777" w:rsidTr="00FD0C51">
        <w:trPr>
          <w:trHeight w:val="581"/>
          <w:jc w:val="center"/>
        </w:trPr>
        <w:tc>
          <w:tcPr>
            <w:tcW w:w="17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14:paraId="458896F2" w14:textId="77777777" w:rsidR="007B0AFD" w:rsidRPr="00A46A46" w:rsidRDefault="007B0AFD" w:rsidP="00C27C4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46A46">
              <w:rPr>
                <w:color w:val="000000"/>
              </w:rPr>
              <w:t>Prestataires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39D54" w14:textId="77777777" w:rsidR="007B0AFD" w:rsidRDefault="007B0AFD" w:rsidP="007B0AFD">
            <w:pPr>
              <w:autoSpaceDE w:val="0"/>
              <w:autoSpaceDN w:val="0"/>
              <w:adjustRightInd w:val="0"/>
              <w:jc w:val="left"/>
              <w:rPr>
                <w:color w:val="000000"/>
              </w:rPr>
            </w:pPr>
            <w:r>
              <w:rPr>
                <w:color w:val="000000"/>
              </w:rPr>
              <w:t>Graphistes et designers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76A12" w14:textId="77777777" w:rsidR="007B0AFD" w:rsidRDefault="007B0AFD" w:rsidP="00C27C4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D041D" w14:textId="77777777" w:rsidR="007B0AFD" w:rsidRDefault="007B0AFD" w:rsidP="00C27C4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3A2A2" w14:textId="77777777" w:rsidR="007B0AFD" w:rsidRDefault="007B0AFD" w:rsidP="00C27C4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2C903" w14:textId="77777777" w:rsidR="007B0AFD" w:rsidRDefault="007B0AFD" w:rsidP="00C27C4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8765FB6" w14:textId="77777777" w:rsidR="007B0AFD" w:rsidRDefault="007B0AFD" w:rsidP="00C27C40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0,7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7042D169" w14:textId="77777777" w:rsidR="007B0AFD" w:rsidRPr="006A1CC5" w:rsidRDefault="007B0AFD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6A1CC5">
              <w:rPr>
                <w:bCs/>
                <w:color w:val="000000"/>
              </w:rPr>
              <w:t>Zone de veille</w:t>
            </w:r>
          </w:p>
        </w:tc>
      </w:tr>
      <w:tr w:rsidR="007B0AFD" w14:paraId="39B2F268" w14:textId="77777777" w:rsidTr="00FD0C51">
        <w:trPr>
          <w:trHeight w:val="605"/>
          <w:jc w:val="center"/>
        </w:trPr>
        <w:tc>
          <w:tcPr>
            <w:tcW w:w="17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14:paraId="1CCBB465" w14:textId="77777777" w:rsidR="007B0AFD" w:rsidRDefault="007B0AFD" w:rsidP="00DC322E">
            <w:pPr>
              <w:autoSpaceDE w:val="0"/>
              <w:autoSpaceDN w:val="0"/>
              <w:adjustRightInd w:val="0"/>
              <w:jc w:val="left"/>
              <w:rPr>
                <w:b/>
                <w:bCs/>
                <w:color w:val="000000"/>
              </w:rPr>
            </w:pP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459DC" w14:textId="77777777" w:rsidR="007B0AFD" w:rsidRDefault="007B0AFD" w:rsidP="00C27C40">
            <w:pPr>
              <w:autoSpaceDE w:val="0"/>
              <w:autoSpaceDN w:val="0"/>
              <w:adjustRightInd w:val="0"/>
              <w:jc w:val="left"/>
              <w:rPr>
                <w:color w:val="000000"/>
              </w:rPr>
            </w:pPr>
            <w:r>
              <w:rPr>
                <w:color w:val="000000"/>
              </w:rPr>
              <w:t>Administrateur MCO/MCS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83E96" w14:textId="77777777" w:rsidR="007B0AFD" w:rsidRDefault="007B0AFD" w:rsidP="00C27C4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5EF64" w14:textId="77777777" w:rsidR="007B0AFD" w:rsidRDefault="007B0AFD" w:rsidP="00C27C4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D7C37" w14:textId="77777777" w:rsidR="007B0AFD" w:rsidRDefault="007B0AFD" w:rsidP="00C27C4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2F5E3" w14:textId="77777777" w:rsidR="007B0AFD" w:rsidRDefault="007B0AFD" w:rsidP="00C27C4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ABFF03D" w14:textId="77777777" w:rsidR="007B0AFD" w:rsidRDefault="007B0AFD" w:rsidP="00C27C40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2,0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107027C9" w14:textId="77777777" w:rsidR="007B0AFD" w:rsidRPr="006A1CC5" w:rsidRDefault="007B0AFD" w:rsidP="00C27C40">
            <w:pPr>
              <w:autoSpaceDE w:val="0"/>
              <w:autoSpaceDN w:val="0"/>
              <w:adjustRightInd w:val="0"/>
              <w:jc w:val="center"/>
              <w:rPr>
                <w:bCs/>
                <w:color w:val="FFFFFF" w:themeColor="background1"/>
              </w:rPr>
            </w:pPr>
            <w:r w:rsidRPr="006A1CC5">
              <w:rPr>
                <w:bCs/>
                <w:color w:val="FFFFFF" w:themeColor="background1"/>
              </w:rPr>
              <w:t>Zone de danger</w:t>
            </w:r>
          </w:p>
        </w:tc>
      </w:tr>
      <w:tr w:rsidR="007B0AFD" w14:paraId="30AA4D55" w14:textId="77777777" w:rsidTr="00FD0C51">
        <w:trPr>
          <w:trHeight w:val="653"/>
          <w:jc w:val="center"/>
        </w:trPr>
        <w:tc>
          <w:tcPr>
            <w:tcW w:w="17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14:paraId="210A55F3" w14:textId="77777777" w:rsidR="007B0AFD" w:rsidRDefault="007B0AFD" w:rsidP="00DC322E">
            <w:pPr>
              <w:autoSpaceDE w:val="0"/>
              <w:autoSpaceDN w:val="0"/>
              <w:adjustRightInd w:val="0"/>
              <w:jc w:val="left"/>
              <w:rPr>
                <w:b/>
                <w:bCs/>
                <w:color w:val="000000"/>
              </w:rPr>
            </w:pP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020C6" w14:textId="77777777" w:rsidR="007B0AFD" w:rsidRDefault="007B0AFD" w:rsidP="00C27C40">
            <w:pPr>
              <w:autoSpaceDE w:val="0"/>
              <w:autoSpaceDN w:val="0"/>
              <w:adjustRightInd w:val="0"/>
              <w:jc w:val="left"/>
              <w:rPr>
                <w:color w:val="000000"/>
              </w:rPr>
            </w:pPr>
            <w:r>
              <w:rPr>
                <w:color w:val="000000"/>
              </w:rPr>
              <w:t>Fournisseurs (</w:t>
            </w:r>
            <w:r>
              <w:rPr>
                <w:i/>
                <w:iCs/>
                <w:color w:val="000000"/>
              </w:rPr>
              <w:t>goodies</w:t>
            </w:r>
            <w:r>
              <w:rPr>
                <w:color w:val="000000"/>
              </w:rPr>
              <w:t xml:space="preserve">, transport de matériel, </w:t>
            </w:r>
            <w:r>
              <w:rPr>
                <w:i/>
                <w:iCs/>
                <w:color w:val="000000"/>
              </w:rPr>
              <w:t>etc</w:t>
            </w:r>
            <w:r>
              <w:rPr>
                <w:color w:val="000000"/>
              </w:rPr>
              <w:t>.)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60912" w14:textId="77777777" w:rsidR="007B0AFD" w:rsidRDefault="007B0AFD" w:rsidP="00C27C4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6D9C5" w14:textId="77777777" w:rsidR="007B0AFD" w:rsidRDefault="007B0AFD" w:rsidP="00C27C4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D396C" w14:textId="77777777" w:rsidR="007B0AFD" w:rsidRDefault="007B0AFD" w:rsidP="00C27C4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0E2C9" w14:textId="77777777" w:rsidR="007B0AFD" w:rsidRDefault="007B0AFD" w:rsidP="00C27C4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3493135" w14:textId="77777777" w:rsidR="007B0AFD" w:rsidRDefault="007B0AFD" w:rsidP="00C27C40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29F17F38" w14:textId="77777777" w:rsidR="007B0AFD" w:rsidRPr="006A1CC5" w:rsidRDefault="007B0AFD" w:rsidP="00C27C40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6A1CC5">
              <w:rPr>
                <w:bCs/>
                <w:color w:val="000000"/>
              </w:rPr>
              <w:t>Zone de veille</w:t>
            </w:r>
          </w:p>
        </w:tc>
      </w:tr>
      <w:tr w:rsidR="007B0AFD" w14:paraId="3B299AA6" w14:textId="77777777" w:rsidTr="00FD0C51">
        <w:trPr>
          <w:trHeight w:val="653"/>
          <w:jc w:val="center"/>
        </w:trPr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14:paraId="10657306" w14:textId="77777777" w:rsidR="007B0AFD" w:rsidRPr="007B0AFD" w:rsidRDefault="007B0AFD" w:rsidP="00DC322E">
            <w:pPr>
              <w:autoSpaceDE w:val="0"/>
              <w:autoSpaceDN w:val="0"/>
              <w:adjustRightInd w:val="0"/>
              <w:jc w:val="left"/>
              <w:rPr>
                <w:bCs/>
                <w:color w:val="000000"/>
              </w:rPr>
            </w:pPr>
            <w:r w:rsidRPr="007B0AFD">
              <w:rPr>
                <w:bCs/>
                <w:color w:val="000000"/>
              </w:rPr>
              <w:t>[…]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A690D" w14:textId="77777777" w:rsidR="007B0AFD" w:rsidRDefault="007B0AFD" w:rsidP="00C27C40">
            <w:pPr>
              <w:autoSpaceDE w:val="0"/>
              <w:autoSpaceDN w:val="0"/>
              <w:adjustRightInd w:val="0"/>
              <w:jc w:val="left"/>
              <w:rPr>
                <w:color w:val="000000"/>
              </w:rPr>
            </w:pPr>
            <w:r w:rsidRPr="007B0AFD">
              <w:rPr>
                <w:bCs/>
                <w:color w:val="000000"/>
              </w:rPr>
              <w:t>[…]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CD039" w14:textId="77777777" w:rsidR="007B0AFD" w:rsidRDefault="007B0AFD" w:rsidP="00C27C4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CCC89" w14:textId="77777777" w:rsidR="007B0AFD" w:rsidRDefault="007B0AFD" w:rsidP="00C27C4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F7598" w14:textId="77777777" w:rsidR="007B0AFD" w:rsidRDefault="007B0AFD" w:rsidP="00C27C4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F092F" w14:textId="77777777" w:rsidR="007B0AFD" w:rsidRDefault="007B0AFD" w:rsidP="00C27C4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110160E" w14:textId="77777777" w:rsidR="007B0AFD" w:rsidRDefault="007B0AFD" w:rsidP="00C27C40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B09F4" w14:textId="77777777" w:rsidR="007B0AFD" w:rsidRPr="006A1CC5" w:rsidRDefault="007B0AFD" w:rsidP="00C27C40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7B0AFD">
              <w:rPr>
                <w:bCs/>
                <w:color w:val="000000"/>
              </w:rPr>
              <w:t>[…]</w:t>
            </w:r>
          </w:p>
        </w:tc>
      </w:tr>
    </w:tbl>
    <w:p w14:paraId="461EB74F" w14:textId="77777777" w:rsidR="004F7ED1" w:rsidRDefault="004F7ED1" w:rsidP="004A4D6C"/>
    <w:p w14:paraId="236B25D9" w14:textId="77777777" w:rsidR="005262A7" w:rsidRDefault="005262A7">
      <w:pPr>
        <w:jc w:val="left"/>
      </w:pPr>
      <w:r>
        <w:br w:type="page"/>
      </w:r>
    </w:p>
    <w:p w14:paraId="6097A8A2" w14:textId="77777777" w:rsidR="005262A7" w:rsidRDefault="005262A7">
      <w:pPr>
        <w:jc w:val="left"/>
      </w:pPr>
      <w:r>
        <w:lastRenderedPageBreak/>
        <w:t>La figure suivante permet de les évaluer :</w:t>
      </w:r>
    </w:p>
    <w:p w14:paraId="352D2E89" w14:textId="77777777" w:rsidR="00BF5E7C" w:rsidRDefault="00BF5E7C">
      <w:pPr>
        <w:jc w:val="left"/>
      </w:pPr>
    </w:p>
    <w:p w14:paraId="215F15E3" w14:textId="77777777" w:rsidR="001A32B2" w:rsidRDefault="00124792">
      <w:pPr>
        <w:jc w:val="center"/>
      </w:pPr>
      <w:r>
        <w:rPr>
          <w:noProof/>
        </w:rPr>
        <w:drawing>
          <wp:inline distT="0" distB="0" distL="0" distR="0" wp14:anchorId="74543A8F" wp14:editId="5E57859F">
            <wp:extent cx="5481569" cy="5454869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95"/>
                    <a:stretch/>
                  </pic:blipFill>
                  <pic:spPr bwMode="auto">
                    <a:xfrm>
                      <a:off x="0" y="0"/>
                      <a:ext cx="5494569" cy="546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D77051" w14:textId="77777777" w:rsidR="006A1CC5" w:rsidRDefault="006A1CC5" w:rsidP="006A1CC5">
      <w:pPr>
        <w:pStyle w:val="Titre3"/>
        <w:numPr>
          <w:ilvl w:val="0"/>
          <w:numId w:val="0"/>
        </w:numPr>
        <w:ind w:left="1134" w:hanging="1134"/>
      </w:pPr>
      <w:bookmarkStart w:id="47" w:name="_Ref70502594"/>
      <w:bookmarkStart w:id="48" w:name="_Toc74922746"/>
      <w:bookmarkStart w:id="49" w:name="_Ref70287785"/>
      <w:r>
        <w:t>Échelle de vraisemblance</w:t>
      </w:r>
      <w:bookmarkEnd w:id="47"/>
      <w:bookmarkEnd w:id="48"/>
    </w:p>
    <w:p w14:paraId="7EFCBEDF" w14:textId="77777777" w:rsidR="00FD0C51" w:rsidRDefault="006A1CC5" w:rsidP="006A1CC5">
      <w:r>
        <w:t>Le tableau suivant présente l’échelle utilisée pour estimer la vraisemblance des risques</w:t>
      </w:r>
      <w:r w:rsidR="00FD0C51">
        <w:t xml:space="preserve"> :</w:t>
      </w:r>
    </w:p>
    <w:p w14:paraId="41335CFC" w14:textId="77777777" w:rsidR="006A1CC5" w:rsidRPr="00C041A0" w:rsidRDefault="006A1CC5" w:rsidP="006A1CC5"/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258"/>
        <w:gridCol w:w="7028"/>
      </w:tblGrid>
      <w:tr w:rsidR="006A1CC5" w14:paraId="24C03CD2" w14:textId="77777777" w:rsidTr="00907D42">
        <w:trPr>
          <w:trHeight w:val="350"/>
        </w:trPr>
        <w:tc>
          <w:tcPr>
            <w:tcW w:w="2258" w:type="dxa"/>
            <w:shd w:val="clear" w:color="auto" w:fill="C00000"/>
            <w:vAlign w:val="center"/>
          </w:tcPr>
          <w:p w14:paraId="6A82FFA5" w14:textId="77777777" w:rsidR="006A1CC5" w:rsidRDefault="006A1CC5" w:rsidP="00907D42">
            <w:pPr>
              <w:jc w:val="center"/>
              <w:rPr>
                <w:rFonts w:eastAsia="Arial"/>
              </w:rPr>
            </w:pPr>
            <w:r w:rsidRPr="000D4A64">
              <w:rPr>
                <w:rFonts w:eastAsia="Arial"/>
              </w:rPr>
              <w:t>Vraisemblance</w:t>
            </w:r>
          </w:p>
        </w:tc>
        <w:tc>
          <w:tcPr>
            <w:tcW w:w="7028" w:type="dxa"/>
            <w:shd w:val="clear" w:color="auto" w:fill="C00000"/>
            <w:vAlign w:val="center"/>
          </w:tcPr>
          <w:p w14:paraId="3E963D73" w14:textId="77777777" w:rsidR="006A1CC5" w:rsidRPr="4F86B292" w:rsidRDefault="006A1CC5" w:rsidP="00907D42">
            <w:pPr>
              <w:jc w:val="center"/>
            </w:pPr>
            <w:r w:rsidRPr="0058338B">
              <w:t>Définition</w:t>
            </w:r>
          </w:p>
        </w:tc>
      </w:tr>
      <w:tr w:rsidR="006A1CC5" w14:paraId="73EC5FE4" w14:textId="77777777" w:rsidTr="00907D42">
        <w:trPr>
          <w:trHeight w:val="690"/>
        </w:trPr>
        <w:tc>
          <w:tcPr>
            <w:tcW w:w="2258" w:type="dxa"/>
            <w:shd w:val="clear" w:color="auto" w:fill="FF0000"/>
            <w:vAlign w:val="center"/>
          </w:tcPr>
          <w:p w14:paraId="7DEA082C" w14:textId="77777777" w:rsidR="006A1CC5" w:rsidRPr="006A1CC5" w:rsidRDefault="006A1CC5" w:rsidP="00907D42">
            <w:pPr>
              <w:jc w:val="center"/>
              <w:rPr>
                <w:bCs/>
                <w:color w:val="FFFFFF" w:themeColor="background1"/>
              </w:rPr>
            </w:pPr>
            <w:r w:rsidRPr="006A1CC5">
              <w:rPr>
                <w:bCs/>
                <w:color w:val="FFFFFF" w:themeColor="background1"/>
              </w:rPr>
              <w:t>4. Certain ou déjà produit</w:t>
            </w:r>
          </w:p>
        </w:tc>
        <w:tc>
          <w:tcPr>
            <w:tcW w:w="7028" w:type="dxa"/>
            <w:shd w:val="clear" w:color="auto" w:fill="auto"/>
            <w:vAlign w:val="center"/>
          </w:tcPr>
          <w:p w14:paraId="16486F8E" w14:textId="77777777" w:rsidR="006A1CC5" w:rsidRPr="000D4A64" w:rsidRDefault="006A1CC5" w:rsidP="00907D42">
            <w:pPr>
              <w:jc w:val="left"/>
            </w:pPr>
            <w:r>
              <w:t xml:space="preserve">Un </w:t>
            </w:r>
            <w:r w:rsidRPr="0058338B">
              <w:t xml:space="preserve">tel scénario s’est déjà produit au sein </w:t>
            </w:r>
            <w:r>
              <w:t>du Club EBIOS ou d’autres associations analogues.</w:t>
            </w:r>
          </w:p>
        </w:tc>
      </w:tr>
      <w:tr w:rsidR="006A1CC5" w14:paraId="5EE9D22B" w14:textId="77777777" w:rsidTr="00907D42">
        <w:trPr>
          <w:trHeight w:val="690"/>
        </w:trPr>
        <w:tc>
          <w:tcPr>
            <w:tcW w:w="2258" w:type="dxa"/>
            <w:shd w:val="clear" w:color="auto" w:fill="FFC000"/>
            <w:vAlign w:val="center"/>
          </w:tcPr>
          <w:p w14:paraId="4E27AEB4" w14:textId="77777777" w:rsidR="006A1CC5" w:rsidRPr="006A1CC5" w:rsidRDefault="006A1CC5" w:rsidP="00907D42">
            <w:pPr>
              <w:jc w:val="center"/>
              <w:rPr>
                <w:bCs/>
              </w:rPr>
            </w:pPr>
            <w:r w:rsidRPr="006A1CC5">
              <w:rPr>
                <w:bCs/>
              </w:rPr>
              <w:t>3. Très vraisemblable</w:t>
            </w:r>
          </w:p>
        </w:tc>
        <w:tc>
          <w:tcPr>
            <w:tcW w:w="7028" w:type="dxa"/>
            <w:shd w:val="clear" w:color="auto" w:fill="auto"/>
            <w:vAlign w:val="center"/>
          </w:tcPr>
          <w:p w14:paraId="6366196A" w14:textId="77777777" w:rsidR="006A1CC5" w:rsidRPr="000D4A64" w:rsidRDefault="006A1CC5" w:rsidP="00907D42">
            <w:pPr>
              <w:jc w:val="left"/>
            </w:pPr>
            <w:r w:rsidRPr="0058338B">
              <w:t>La source de risque possède les ressources nécessaires pour atteindre son objectif selon certains modes opératoires prouvés comme étant possibles</w:t>
            </w:r>
            <w:r>
              <w:t>.</w:t>
            </w:r>
          </w:p>
        </w:tc>
      </w:tr>
      <w:tr w:rsidR="006A1CC5" w14:paraId="38EE4C92" w14:textId="77777777" w:rsidTr="00907D42">
        <w:trPr>
          <w:trHeight w:val="690"/>
        </w:trPr>
        <w:tc>
          <w:tcPr>
            <w:tcW w:w="2258" w:type="dxa"/>
            <w:shd w:val="clear" w:color="auto" w:fill="FFFFCC"/>
            <w:vAlign w:val="center"/>
          </w:tcPr>
          <w:p w14:paraId="4B30B395" w14:textId="77777777" w:rsidR="006A1CC5" w:rsidRPr="006A1CC5" w:rsidRDefault="006A1CC5" w:rsidP="00907D42">
            <w:pPr>
              <w:jc w:val="center"/>
              <w:rPr>
                <w:bCs/>
              </w:rPr>
            </w:pPr>
            <w:r w:rsidRPr="006A1CC5">
              <w:rPr>
                <w:bCs/>
              </w:rPr>
              <w:t>2. Vraisemblable</w:t>
            </w:r>
          </w:p>
        </w:tc>
        <w:tc>
          <w:tcPr>
            <w:tcW w:w="7028" w:type="dxa"/>
            <w:shd w:val="clear" w:color="auto" w:fill="auto"/>
            <w:vAlign w:val="center"/>
          </w:tcPr>
          <w:p w14:paraId="26662D8D" w14:textId="77777777" w:rsidR="006A1CC5" w:rsidRPr="0058338B" w:rsidRDefault="006A1CC5" w:rsidP="00907D42">
            <w:pPr>
              <w:jc w:val="left"/>
            </w:pPr>
            <w:r>
              <w:t xml:space="preserve">Le contexte peut apporter à la </w:t>
            </w:r>
            <w:r w:rsidRPr="0058338B">
              <w:t xml:space="preserve">source de risque les ressources nécessaires pour atteindre son objectif selon certains modes opératoires prouvés comme étant possibles </w:t>
            </w:r>
            <w:r>
              <w:t xml:space="preserve">(ex. </w:t>
            </w:r>
            <w:proofErr w:type="spellStart"/>
            <w:r w:rsidRPr="00B9630E">
              <w:rPr>
                <w:i/>
              </w:rPr>
              <w:t>zero</w:t>
            </w:r>
            <w:proofErr w:type="spellEnd"/>
            <w:r w:rsidRPr="00B9630E">
              <w:rPr>
                <w:i/>
              </w:rPr>
              <w:t xml:space="preserve"> </w:t>
            </w:r>
            <w:proofErr w:type="spellStart"/>
            <w:r w:rsidRPr="00B9630E">
              <w:rPr>
                <w:i/>
              </w:rPr>
              <w:t>day</w:t>
            </w:r>
            <w:proofErr w:type="spellEnd"/>
            <w:r>
              <w:t xml:space="preserve">, compromission, </w:t>
            </w:r>
            <w:r w:rsidRPr="00E40003">
              <w:rPr>
                <w:i/>
                <w:iCs/>
              </w:rPr>
              <w:t>etc.</w:t>
            </w:r>
            <w:r>
              <w:t>).</w:t>
            </w:r>
          </w:p>
        </w:tc>
      </w:tr>
      <w:tr w:rsidR="006A1CC5" w14:paraId="63E20BA2" w14:textId="77777777" w:rsidTr="00907D42">
        <w:trPr>
          <w:trHeight w:val="690"/>
        </w:trPr>
        <w:tc>
          <w:tcPr>
            <w:tcW w:w="2258" w:type="dxa"/>
            <w:shd w:val="clear" w:color="auto" w:fill="CCFFCC"/>
            <w:vAlign w:val="center"/>
          </w:tcPr>
          <w:p w14:paraId="28FC486B" w14:textId="77777777" w:rsidR="006A1CC5" w:rsidRPr="006A1CC5" w:rsidRDefault="006A1CC5" w:rsidP="00907D42">
            <w:pPr>
              <w:jc w:val="center"/>
              <w:rPr>
                <w:bCs/>
              </w:rPr>
            </w:pPr>
            <w:r w:rsidRPr="006A1CC5">
              <w:rPr>
                <w:bCs/>
              </w:rPr>
              <w:t>1. Invraisemblable</w:t>
            </w:r>
          </w:p>
        </w:tc>
        <w:tc>
          <w:tcPr>
            <w:tcW w:w="7028" w:type="dxa"/>
            <w:shd w:val="clear" w:color="auto" w:fill="auto"/>
            <w:vAlign w:val="center"/>
          </w:tcPr>
          <w:p w14:paraId="7173005E" w14:textId="77777777" w:rsidR="006A1CC5" w:rsidRPr="000D4A64" w:rsidRDefault="006A1CC5" w:rsidP="00907D42">
            <w:pPr>
              <w:jc w:val="left"/>
            </w:pPr>
            <w:r w:rsidRPr="0058338B">
              <w:t>La source de risque a peu ou pas de chances d’atteindre son objectif et ce, peu importe les scénarios opératoires envisagés</w:t>
            </w:r>
            <w:r>
              <w:t>.</w:t>
            </w:r>
          </w:p>
        </w:tc>
      </w:tr>
    </w:tbl>
    <w:p w14:paraId="71E53EDC" w14:textId="77777777" w:rsidR="00BC2A93" w:rsidRDefault="00BC2A93" w:rsidP="00DC322E">
      <w:pPr>
        <w:pStyle w:val="Titre3"/>
        <w:numPr>
          <w:ilvl w:val="0"/>
          <w:numId w:val="0"/>
        </w:numPr>
        <w:ind w:left="1134" w:hanging="1134"/>
      </w:pPr>
      <w:bookmarkStart w:id="50" w:name="_Ref70502604"/>
      <w:bookmarkStart w:id="51" w:name="_Toc74922747"/>
      <w:r>
        <w:lastRenderedPageBreak/>
        <w:t>Scénarios de risques</w:t>
      </w:r>
      <w:bookmarkEnd w:id="49"/>
      <w:bookmarkEnd w:id="50"/>
      <w:bookmarkEnd w:id="51"/>
    </w:p>
    <w:p w14:paraId="02A9652D" w14:textId="77777777" w:rsidR="00315E0B" w:rsidRPr="00315E0B" w:rsidRDefault="00315E0B" w:rsidP="00315E0B">
      <w:r>
        <w:t>Cette annexe présente l'analyse des risques, pour chaque scénario stratégique identifié, décliné en scénario(s) opérationnel(s), ainsi que les mesures déterminées pour les traiter.</w:t>
      </w:r>
    </w:p>
    <w:p w14:paraId="379B2E83" w14:textId="77777777" w:rsidR="00666A2E" w:rsidRDefault="005B114C" w:rsidP="007726AD">
      <w:pPr>
        <w:pStyle w:val="Titre4"/>
        <w:numPr>
          <w:ilvl w:val="0"/>
          <w:numId w:val="0"/>
        </w:numPr>
        <w:ind w:left="862" w:hanging="862"/>
      </w:pPr>
      <w:r>
        <w:t xml:space="preserve">1. </w:t>
      </w:r>
      <w:r w:rsidR="007B0AFD">
        <w:t>[…]</w:t>
      </w:r>
    </w:p>
    <w:p w14:paraId="57543627" w14:textId="77777777" w:rsidR="00113436" w:rsidRDefault="00113436" w:rsidP="00B04AFB"/>
    <w:p w14:paraId="54AE497D" w14:textId="77777777" w:rsidR="00BC2A93" w:rsidRDefault="00BC2A93" w:rsidP="00B04AFB">
      <w:pPr>
        <w:pStyle w:val="Titre5"/>
      </w:pPr>
      <w:r>
        <w:t>1</w:t>
      </w:r>
      <w:r w:rsidR="005B114C">
        <w:t>.1</w:t>
      </w:r>
      <w:r w:rsidR="007F4196">
        <w:t>.</w:t>
      </w:r>
      <w:r w:rsidRPr="00BC2A93">
        <w:t xml:space="preserve"> </w:t>
      </w:r>
      <w:r w:rsidR="007B0AFD">
        <w:t>[…]</w:t>
      </w:r>
    </w:p>
    <w:p w14:paraId="3D4619A6" w14:textId="77777777" w:rsidR="0049185F" w:rsidRDefault="0049185F" w:rsidP="007726AD">
      <w:pPr>
        <w:rPr>
          <w:b/>
          <w:bCs/>
        </w:rPr>
      </w:pPr>
    </w:p>
    <w:p w14:paraId="4552DBF5" w14:textId="77777777" w:rsidR="007726AD" w:rsidRDefault="007726AD">
      <w:pPr>
        <w:jc w:val="left"/>
        <w:rPr>
          <w:b/>
          <w:bCs/>
        </w:rPr>
      </w:pPr>
      <w:r>
        <w:br w:type="page"/>
      </w:r>
    </w:p>
    <w:p w14:paraId="16CD1A00" w14:textId="77777777" w:rsidR="005B114C" w:rsidRDefault="005B114C" w:rsidP="005B114C">
      <w:pPr>
        <w:pStyle w:val="Titre4"/>
        <w:numPr>
          <w:ilvl w:val="0"/>
          <w:numId w:val="0"/>
        </w:numPr>
        <w:ind w:left="862" w:hanging="862"/>
      </w:pPr>
      <w:r>
        <w:lastRenderedPageBreak/>
        <w:t>2. Un cyber-attaquant teste ses capacités</w:t>
      </w:r>
    </w:p>
    <w:p w14:paraId="556B3D3A" w14:textId="77777777" w:rsidR="000524F3" w:rsidRDefault="007B0AFD" w:rsidP="002103C3">
      <w:r>
        <w:object w:dxaOrig="9809" w:dyaOrig="5495" w14:anchorId="5EAE0066">
          <v:shape id="_x0000_i1027" type="#_x0000_t75" style="width:490.75pt;height:274.75pt" o:ole="">
            <v:imagedata r:id="rId20" o:title=""/>
          </v:shape>
          <o:OLEObject Type="Embed" ProgID="PowerPoint.Slide.12" ShapeID="_x0000_i1027" DrawAspect="Content" ObjectID="_1692372361" r:id="rId21"/>
        </w:object>
      </w:r>
    </w:p>
    <w:p w14:paraId="0E18C200" w14:textId="77777777" w:rsidR="005B114C" w:rsidRDefault="005B114C" w:rsidP="005B114C">
      <w:pPr>
        <w:pStyle w:val="Titre5"/>
      </w:pPr>
      <w:r>
        <w:t>2.1.</w:t>
      </w:r>
      <w:r w:rsidRPr="00BC2A93">
        <w:t xml:space="preserve"> </w:t>
      </w:r>
      <w:r>
        <w:t>Un cyber-attaquant exploite</w:t>
      </w:r>
      <w:r w:rsidRPr="005B114C">
        <w:t xml:space="preserve"> de vulnérabilités </w:t>
      </w:r>
      <w:r w:rsidR="00666A2E">
        <w:t>d'u</w:t>
      </w:r>
      <w:r w:rsidRPr="005B114C">
        <w:t>n des services web</w:t>
      </w:r>
      <w:r w:rsidR="00596B04">
        <w:t xml:space="preserve"> </w:t>
      </w:r>
      <w:r w:rsidR="00596B04" w:rsidRPr="00596B04">
        <w:rPr>
          <w:i/>
        </w:rPr>
        <w:t>via</w:t>
      </w:r>
      <w:r w:rsidR="00596B04">
        <w:t xml:space="preserve"> l'hébergeur</w:t>
      </w:r>
    </w:p>
    <w:bookmarkStart w:id="52" w:name="_MON_1677582277"/>
    <w:bookmarkEnd w:id="52"/>
    <w:p w14:paraId="66D72B00" w14:textId="77777777" w:rsidR="007726AD" w:rsidRDefault="00377E51" w:rsidP="00377E51">
      <w:r>
        <w:object w:dxaOrig="9742" w:dyaOrig="5456" w14:anchorId="54522883">
          <v:shape id="_x0000_i1028" type="#_x0000_t75" style="width:487.3pt;height:272.45pt" o:ole="">
            <v:imagedata r:id="rId22" o:title=""/>
          </v:shape>
          <o:OLEObject Type="Embed" ProgID="PowerPoint.Slide.12" ShapeID="_x0000_i1028" DrawAspect="Content" ObjectID="_1692372362" r:id="rId23"/>
        </w:object>
      </w:r>
    </w:p>
    <w:p w14:paraId="67999742" w14:textId="77777777" w:rsidR="0097496A" w:rsidRPr="00B04AFB" w:rsidRDefault="0097496A" w:rsidP="0097496A">
      <w:pPr>
        <w:pStyle w:val="Titre5"/>
      </w:pPr>
      <w:r>
        <w:t xml:space="preserve">2.2. </w:t>
      </w:r>
      <w:r w:rsidR="00377E51">
        <w:t>[…]</w:t>
      </w:r>
    </w:p>
    <w:p w14:paraId="0A4CAD46" w14:textId="77777777" w:rsidR="0097496A" w:rsidRDefault="0097496A" w:rsidP="0097496A"/>
    <w:p w14:paraId="3AA0184B" w14:textId="77777777" w:rsidR="005B114C" w:rsidRPr="007726AD" w:rsidRDefault="005B114C" w:rsidP="005B114C">
      <w:pPr>
        <w:pStyle w:val="Titre5"/>
      </w:pPr>
      <w:r>
        <w:t>2.</w:t>
      </w:r>
      <w:r w:rsidR="0097496A">
        <w:t>3</w:t>
      </w:r>
      <w:r>
        <w:t>.</w:t>
      </w:r>
      <w:r w:rsidRPr="00BC2A93">
        <w:t xml:space="preserve"> </w:t>
      </w:r>
      <w:r w:rsidR="00377E51">
        <w:t>[…]</w:t>
      </w:r>
    </w:p>
    <w:p w14:paraId="2AD0C220" w14:textId="77777777" w:rsidR="00B36C55" w:rsidRDefault="00B36C55" w:rsidP="00B36C55">
      <w:pPr>
        <w:pStyle w:val="Titre2"/>
        <w:numPr>
          <w:ilvl w:val="0"/>
          <w:numId w:val="0"/>
        </w:numPr>
      </w:pPr>
      <w:bookmarkStart w:id="53" w:name="_Ref70287259"/>
      <w:bookmarkStart w:id="54" w:name="_Toc74922748"/>
      <w:r>
        <w:lastRenderedPageBreak/>
        <w:t>Atelier 5 – Traitement du risque</w:t>
      </w:r>
      <w:bookmarkEnd w:id="53"/>
      <w:bookmarkEnd w:id="54"/>
    </w:p>
    <w:p w14:paraId="25B4070A" w14:textId="77777777" w:rsidR="00307E4E" w:rsidRDefault="00307E4E" w:rsidP="00307E4E">
      <w:pPr>
        <w:pStyle w:val="Titre3"/>
        <w:numPr>
          <w:ilvl w:val="0"/>
          <w:numId w:val="0"/>
        </w:numPr>
        <w:ind w:left="1134" w:hanging="1134"/>
      </w:pPr>
      <w:bookmarkStart w:id="55" w:name="_Ref70287252"/>
      <w:bookmarkStart w:id="56" w:name="_Ref70502622"/>
      <w:bookmarkStart w:id="57" w:name="_Toc74922749"/>
      <w:r>
        <w:t>Risques</w:t>
      </w:r>
      <w:bookmarkEnd w:id="55"/>
      <w:r w:rsidR="00D35C96">
        <w:t xml:space="preserve"> appréciés sous forme de scénarios</w:t>
      </w:r>
      <w:bookmarkEnd w:id="56"/>
      <w:bookmarkEnd w:id="57"/>
    </w:p>
    <w:p w14:paraId="067ED411" w14:textId="77777777" w:rsidR="00307E4E" w:rsidRPr="00C041A0" w:rsidRDefault="00307E4E" w:rsidP="00307E4E">
      <w:r>
        <w:t>Le tableau suivant présente les risques </w:t>
      </w:r>
      <w:r w:rsidR="00D35C96">
        <w:t xml:space="preserve">appréciés sous forme de scénarios et les mesures déterminées lors de leur appréciation </w:t>
      </w:r>
      <w:r>
        <w:t>:</w:t>
      </w:r>
    </w:p>
    <w:p w14:paraId="4A9A43F3" w14:textId="77777777" w:rsidR="00307E4E" w:rsidRPr="00307E4E" w:rsidRDefault="00307E4E" w:rsidP="00307E4E"/>
    <w:tbl>
      <w:tblPr>
        <w:tblStyle w:val="Grilledutableau"/>
        <w:tblW w:w="10529" w:type="dxa"/>
        <w:jc w:val="center"/>
        <w:tblLayout w:type="fixed"/>
        <w:tblLook w:val="04A0" w:firstRow="1" w:lastRow="0" w:firstColumn="1" w:lastColumn="0" w:noHBand="0" w:noVBand="1"/>
      </w:tblPr>
      <w:tblGrid>
        <w:gridCol w:w="6227"/>
        <w:gridCol w:w="972"/>
        <w:gridCol w:w="1665"/>
        <w:gridCol w:w="1665"/>
      </w:tblGrid>
      <w:tr w:rsidR="00670ABF" w14:paraId="3BF64650" w14:textId="77777777" w:rsidTr="00556625">
        <w:trPr>
          <w:tblHeader/>
          <w:jc w:val="center"/>
        </w:trPr>
        <w:tc>
          <w:tcPr>
            <w:tcW w:w="6227" w:type="dxa"/>
            <w:shd w:val="clear" w:color="auto" w:fill="C00000"/>
            <w:vAlign w:val="center"/>
          </w:tcPr>
          <w:p w14:paraId="1B2DAED3" w14:textId="77777777" w:rsidR="00670ABF" w:rsidRPr="006D0749" w:rsidRDefault="00670ABF" w:rsidP="00307E4E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R</w:t>
            </w:r>
            <w:r w:rsidRPr="006D0749">
              <w:rPr>
                <w:rFonts w:eastAsia="Arial"/>
              </w:rPr>
              <w:t>isque</w:t>
            </w:r>
          </w:p>
        </w:tc>
        <w:tc>
          <w:tcPr>
            <w:tcW w:w="972" w:type="dxa"/>
            <w:shd w:val="clear" w:color="auto" w:fill="C00000"/>
            <w:vAlign w:val="center"/>
          </w:tcPr>
          <w:p w14:paraId="42989D8F" w14:textId="77777777" w:rsidR="00670ABF" w:rsidRPr="006D0749" w:rsidRDefault="00670ABF" w:rsidP="00307E4E">
            <w:pPr>
              <w:jc w:val="center"/>
              <w:rPr>
                <w:rFonts w:eastAsia="Arial"/>
                <w:color w:val="FFFFFF" w:themeColor="background1"/>
              </w:rPr>
            </w:pPr>
            <w:r>
              <w:rPr>
                <w:rFonts w:eastAsia="Arial"/>
                <w:color w:val="FFFFFF" w:themeColor="background1"/>
              </w:rPr>
              <w:t>Gravité</w:t>
            </w:r>
          </w:p>
        </w:tc>
        <w:tc>
          <w:tcPr>
            <w:tcW w:w="1665" w:type="dxa"/>
            <w:shd w:val="clear" w:color="auto" w:fill="C00000"/>
            <w:vAlign w:val="center"/>
          </w:tcPr>
          <w:p w14:paraId="73E146AC" w14:textId="77777777" w:rsidR="00670ABF" w:rsidRPr="006D0749" w:rsidRDefault="00670ABF" w:rsidP="00BC2A93">
            <w:pPr>
              <w:jc w:val="center"/>
              <w:rPr>
                <w:rFonts w:eastAsia="Arial"/>
                <w:color w:val="FFFFFF" w:themeColor="background1"/>
              </w:rPr>
            </w:pPr>
            <w:r>
              <w:rPr>
                <w:rFonts w:eastAsia="Arial"/>
                <w:color w:val="FFFFFF" w:themeColor="background1"/>
              </w:rPr>
              <w:t>Vraisemblance</w:t>
            </w:r>
          </w:p>
        </w:tc>
        <w:tc>
          <w:tcPr>
            <w:tcW w:w="1665" w:type="dxa"/>
            <w:shd w:val="clear" w:color="auto" w:fill="C00000"/>
            <w:vAlign w:val="center"/>
          </w:tcPr>
          <w:p w14:paraId="24611884" w14:textId="77777777" w:rsidR="00670ABF" w:rsidRPr="006D0749" w:rsidRDefault="009C08E9" w:rsidP="009C08E9">
            <w:pPr>
              <w:jc w:val="center"/>
              <w:rPr>
                <w:rFonts w:eastAsia="Arial"/>
                <w:color w:val="FFFFFF" w:themeColor="background1"/>
              </w:rPr>
            </w:pPr>
            <w:r>
              <w:rPr>
                <w:rFonts w:eastAsia="Arial"/>
                <w:color w:val="FFFFFF" w:themeColor="background1"/>
              </w:rPr>
              <w:t>Rappels des m</w:t>
            </w:r>
            <w:r w:rsidR="00670ABF">
              <w:rPr>
                <w:rFonts w:eastAsia="Arial"/>
                <w:color w:val="FFFFFF" w:themeColor="background1"/>
              </w:rPr>
              <w:t>esures</w:t>
            </w:r>
            <w:r>
              <w:rPr>
                <w:rFonts w:eastAsia="Arial"/>
                <w:color w:val="FFFFFF" w:themeColor="background1"/>
              </w:rPr>
              <w:t xml:space="preserve"> déterminées</w:t>
            </w:r>
          </w:p>
        </w:tc>
      </w:tr>
      <w:tr w:rsidR="00CB770F" w14:paraId="43C2A028" w14:textId="77777777" w:rsidTr="00377E51">
        <w:trPr>
          <w:jc w:val="center"/>
        </w:trPr>
        <w:tc>
          <w:tcPr>
            <w:tcW w:w="6227" w:type="dxa"/>
            <w:vAlign w:val="center"/>
          </w:tcPr>
          <w:p w14:paraId="71F4340A" w14:textId="77777777" w:rsidR="00CB770F" w:rsidRDefault="00377E51" w:rsidP="00BC2A93">
            <w:pPr>
              <w:jc w:val="left"/>
              <w:rPr>
                <w:rFonts w:eastAsia="Arial"/>
              </w:rPr>
            </w:pPr>
            <w:r>
              <w:rPr>
                <w:rFonts w:eastAsia="Arial"/>
              </w:rPr>
              <w:t>[…]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407D60B0" w14:textId="77777777" w:rsidR="00CB770F" w:rsidRDefault="00CB770F" w:rsidP="00BC2A93">
            <w:pPr>
              <w:jc w:val="center"/>
              <w:rPr>
                <w:rFonts w:eastAsia="Arial"/>
              </w:rPr>
            </w:pPr>
          </w:p>
        </w:tc>
        <w:tc>
          <w:tcPr>
            <w:tcW w:w="1665" w:type="dxa"/>
            <w:shd w:val="clear" w:color="auto" w:fill="auto"/>
            <w:vAlign w:val="center"/>
          </w:tcPr>
          <w:p w14:paraId="24F31FEC" w14:textId="77777777" w:rsidR="00CB770F" w:rsidRDefault="00CB770F" w:rsidP="00BC2A93">
            <w:pPr>
              <w:jc w:val="center"/>
              <w:rPr>
                <w:rFonts w:eastAsia="Arial"/>
              </w:rPr>
            </w:pPr>
          </w:p>
        </w:tc>
        <w:tc>
          <w:tcPr>
            <w:tcW w:w="1665" w:type="dxa"/>
            <w:vAlign w:val="center"/>
          </w:tcPr>
          <w:p w14:paraId="1E1C6E5D" w14:textId="77777777" w:rsidR="00CB770F" w:rsidRDefault="00377E51" w:rsidP="00BC2A93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[…]</w:t>
            </w:r>
          </w:p>
        </w:tc>
      </w:tr>
      <w:tr w:rsidR="00126B82" w14:paraId="345B176D" w14:textId="77777777" w:rsidTr="00544FBD">
        <w:trPr>
          <w:jc w:val="center"/>
        </w:trPr>
        <w:tc>
          <w:tcPr>
            <w:tcW w:w="6227" w:type="dxa"/>
            <w:vAlign w:val="center"/>
          </w:tcPr>
          <w:p w14:paraId="1C86E51E" w14:textId="77777777" w:rsidR="00126B82" w:rsidDel="00A43ED8" w:rsidRDefault="00126B82" w:rsidP="00BC2A93">
            <w:pPr>
              <w:jc w:val="left"/>
              <w:rPr>
                <w:rFonts w:eastAsia="Arial"/>
              </w:rPr>
            </w:pPr>
            <w:r>
              <w:rPr>
                <w:rFonts w:eastAsia="Arial"/>
              </w:rPr>
              <w:t xml:space="preserve">SS2.1. Un cyber-attaquant exploite une vulnérabilité de l’un des </w:t>
            </w:r>
            <w:r w:rsidRPr="00712060">
              <w:rPr>
                <w:rFonts w:eastAsia="Arial"/>
                <w:b/>
              </w:rPr>
              <w:t>services fournis par l’hébergeur</w:t>
            </w:r>
            <w:r>
              <w:rPr>
                <w:rFonts w:eastAsia="Arial"/>
              </w:rPr>
              <w:t xml:space="preserve"> (ex. : CMS) pour prendre la main sur le site web ou le Forum du Club EBIOS</w:t>
            </w:r>
          </w:p>
        </w:tc>
        <w:tc>
          <w:tcPr>
            <w:tcW w:w="972" w:type="dxa"/>
            <w:shd w:val="clear" w:color="auto" w:fill="FFC000"/>
            <w:vAlign w:val="center"/>
          </w:tcPr>
          <w:p w14:paraId="7E10676B" w14:textId="77777777" w:rsidR="00126B82" w:rsidRDefault="002342F6" w:rsidP="00BC2A93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3</w:t>
            </w:r>
          </w:p>
        </w:tc>
        <w:tc>
          <w:tcPr>
            <w:tcW w:w="1665" w:type="dxa"/>
            <w:shd w:val="clear" w:color="auto" w:fill="FFC000"/>
            <w:vAlign w:val="center"/>
          </w:tcPr>
          <w:p w14:paraId="565C6490" w14:textId="77777777" w:rsidR="00126B82" w:rsidRDefault="002342F6" w:rsidP="00BC2A93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3</w:t>
            </w:r>
          </w:p>
        </w:tc>
        <w:tc>
          <w:tcPr>
            <w:tcW w:w="1665" w:type="dxa"/>
            <w:vAlign w:val="center"/>
          </w:tcPr>
          <w:p w14:paraId="318AC959" w14:textId="77777777" w:rsidR="00126B82" w:rsidRDefault="006B21B7" w:rsidP="00BC2A93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MS3</w:t>
            </w:r>
          </w:p>
        </w:tc>
      </w:tr>
      <w:tr w:rsidR="00C67748" w14:paraId="5A2ABCE1" w14:textId="77777777" w:rsidTr="00544FBD">
        <w:trPr>
          <w:jc w:val="center"/>
        </w:trPr>
        <w:tc>
          <w:tcPr>
            <w:tcW w:w="6227" w:type="dxa"/>
            <w:vAlign w:val="center"/>
          </w:tcPr>
          <w:p w14:paraId="259E7E00" w14:textId="77777777" w:rsidR="00C67748" w:rsidRDefault="0097496A" w:rsidP="0097496A">
            <w:pPr>
              <w:ind w:left="622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 xml:space="preserve">SO2.1-R1. Attaque par </w:t>
            </w:r>
            <w:r w:rsidRPr="00401846">
              <w:rPr>
                <w:rFonts w:eastAsia="Arial"/>
                <w:b/>
              </w:rPr>
              <w:t>force brute</w:t>
            </w:r>
            <w:r>
              <w:rPr>
                <w:rFonts w:eastAsia="Arial"/>
              </w:rPr>
              <w:t xml:space="preserve"> d'une page d'administration des services web</w:t>
            </w:r>
          </w:p>
        </w:tc>
        <w:tc>
          <w:tcPr>
            <w:tcW w:w="972" w:type="dxa"/>
            <w:shd w:val="clear" w:color="auto" w:fill="FFC000"/>
            <w:vAlign w:val="center"/>
          </w:tcPr>
          <w:p w14:paraId="4C5491D4" w14:textId="77777777" w:rsidR="00C67748" w:rsidRDefault="0097496A" w:rsidP="0097496A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3</w:t>
            </w:r>
          </w:p>
        </w:tc>
        <w:tc>
          <w:tcPr>
            <w:tcW w:w="1665" w:type="dxa"/>
            <w:shd w:val="clear" w:color="auto" w:fill="CCFFCC"/>
            <w:vAlign w:val="center"/>
          </w:tcPr>
          <w:p w14:paraId="636B44F6" w14:textId="77777777" w:rsidR="00C67748" w:rsidRDefault="0097496A" w:rsidP="003E47A2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1</w:t>
            </w:r>
          </w:p>
        </w:tc>
        <w:tc>
          <w:tcPr>
            <w:tcW w:w="1665" w:type="dxa"/>
            <w:vAlign w:val="center"/>
          </w:tcPr>
          <w:p w14:paraId="25416E21" w14:textId="77777777" w:rsidR="00C67748" w:rsidRDefault="006A1CC5" w:rsidP="003E47A2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-</w:t>
            </w:r>
          </w:p>
        </w:tc>
      </w:tr>
      <w:tr w:rsidR="00C67748" w14:paraId="2503D672" w14:textId="77777777" w:rsidTr="00544FBD">
        <w:trPr>
          <w:jc w:val="center"/>
        </w:trPr>
        <w:tc>
          <w:tcPr>
            <w:tcW w:w="6227" w:type="dxa"/>
            <w:vAlign w:val="center"/>
          </w:tcPr>
          <w:p w14:paraId="349CFC39" w14:textId="77777777" w:rsidR="00C67748" w:rsidRDefault="0097496A" w:rsidP="00377E51">
            <w:pPr>
              <w:ind w:left="622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SO2.1-R2.</w:t>
            </w:r>
            <w:r w:rsidR="002342F6">
              <w:rPr>
                <w:rFonts w:eastAsia="Arial"/>
              </w:rPr>
              <w:t xml:space="preserve"> Exploitation d'une </w:t>
            </w:r>
            <w:r w:rsidR="002342F6" w:rsidRPr="00401846">
              <w:rPr>
                <w:rFonts w:eastAsia="Arial"/>
                <w:b/>
              </w:rPr>
              <w:t>vulnérabilité</w:t>
            </w:r>
            <w:r w:rsidR="002342F6">
              <w:rPr>
                <w:rFonts w:eastAsia="Arial"/>
              </w:rPr>
              <w:t xml:space="preserve"> d</w:t>
            </w:r>
            <w:r w:rsidR="00377E51">
              <w:rPr>
                <w:rFonts w:eastAsia="Arial"/>
              </w:rPr>
              <w:t>u CMS, du moteur du Forum</w:t>
            </w:r>
            <w:r w:rsidR="002342F6">
              <w:rPr>
                <w:rFonts w:eastAsia="Arial"/>
              </w:rPr>
              <w:t xml:space="preserve"> ou du système d'exploitation</w:t>
            </w:r>
          </w:p>
        </w:tc>
        <w:tc>
          <w:tcPr>
            <w:tcW w:w="972" w:type="dxa"/>
            <w:shd w:val="clear" w:color="auto" w:fill="FFC000"/>
            <w:vAlign w:val="center"/>
          </w:tcPr>
          <w:p w14:paraId="0584F38C" w14:textId="77777777" w:rsidR="00C67748" w:rsidRDefault="002342F6" w:rsidP="003E47A2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3</w:t>
            </w:r>
          </w:p>
        </w:tc>
        <w:tc>
          <w:tcPr>
            <w:tcW w:w="1665" w:type="dxa"/>
            <w:shd w:val="clear" w:color="auto" w:fill="FFC000"/>
            <w:vAlign w:val="center"/>
          </w:tcPr>
          <w:p w14:paraId="587FF75B" w14:textId="77777777" w:rsidR="00C67748" w:rsidRDefault="002342F6" w:rsidP="003E47A2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3</w:t>
            </w:r>
          </w:p>
        </w:tc>
        <w:tc>
          <w:tcPr>
            <w:tcW w:w="1665" w:type="dxa"/>
            <w:vAlign w:val="center"/>
          </w:tcPr>
          <w:p w14:paraId="4041526C" w14:textId="77777777" w:rsidR="00C67748" w:rsidRDefault="00CE5BB8" w:rsidP="00CE5BB8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 xml:space="preserve">MO1, </w:t>
            </w:r>
            <w:r w:rsidR="002342F6">
              <w:rPr>
                <w:rFonts w:eastAsia="Arial"/>
              </w:rPr>
              <w:t>MO2, MO3, MO</w:t>
            </w:r>
            <w:r>
              <w:rPr>
                <w:rFonts w:eastAsia="Arial"/>
              </w:rPr>
              <w:t>5</w:t>
            </w:r>
          </w:p>
        </w:tc>
      </w:tr>
      <w:tr w:rsidR="00E32F92" w14:paraId="74CEF454" w14:textId="77777777" w:rsidTr="00377E51">
        <w:trPr>
          <w:jc w:val="center"/>
        </w:trPr>
        <w:tc>
          <w:tcPr>
            <w:tcW w:w="6227" w:type="dxa"/>
            <w:vAlign w:val="center"/>
          </w:tcPr>
          <w:p w14:paraId="1F46ABC2" w14:textId="77777777" w:rsidR="00E32F92" w:rsidRDefault="00E32F92" w:rsidP="00377E51">
            <w:pPr>
              <w:jc w:val="left"/>
              <w:rPr>
                <w:rFonts w:eastAsia="Arial"/>
              </w:rPr>
            </w:pPr>
            <w:r>
              <w:rPr>
                <w:rFonts w:eastAsia="Arial"/>
              </w:rPr>
              <w:t xml:space="preserve">SS2.2. </w:t>
            </w:r>
            <w:r w:rsidR="00377E51">
              <w:rPr>
                <w:rFonts w:eastAsia="Arial"/>
              </w:rPr>
              <w:t>[…]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7537EADE" w14:textId="77777777" w:rsidR="00E32F92" w:rsidRPr="00544FBD" w:rsidRDefault="00E32F92" w:rsidP="003E47A2">
            <w:pPr>
              <w:jc w:val="center"/>
              <w:rPr>
                <w:rFonts w:eastAsia="Arial"/>
                <w:color w:val="FFFFFF" w:themeColor="background1"/>
              </w:rPr>
            </w:pPr>
          </w:p>
        </w:tc>
        <w:tc>
          <w:tcPr>
            <w:tcW w:w="1665" w:type="dxa"/>
            <w:shd w:val="clear" w:color="auto" w:fill="auto"/>
            <w:vAlign w:val="center"/>
          </w:tcPr>
          <w:p w14:paraId="7D3A4C18" w14:textId="77777777" w:rsidR="00E32F92" w:rsidRPr="00544FBD" w:rsidRDefault="00E32F92" w:rsidP="003E47A2">
            <w:pPr>
              <w:jc w:val="center"/>
              <w:rPr>
                <w:rFonts w:eastAsia="Arial"/>
                <w:color w:val="FFFFFF" w:themeColor="background1"/>
              </w:rPr>
            </w:pPr>
          </w:p>
        </w:tc>
        <w:tc>
          <w:tcPr>
            <w:tcW w:w="1665" w:type="dxa"/>
            <w:vAlign w:val="center"/>
          </w:tcPr>
          <w:p w14:paraId="408621E4" w14:textId="77777777" w:rsidR="00E32F92" w:rsidRDefault="00377E51" w:rsidP="003E47A2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[…]</w:t>
            </w:r>
          </w:p>
        </w:tc>
      </w:tr>
      <w:tr w:rsidR="00814A11" w14:paraId="3C598F0B" w14:textId="77777777" w:rsidTr="00377E51">
        <w:trPr>
          <w:jc w:val="center"/>
        </w:trPr>
        <w:tc>
          <w:tcPr>
            <w:tcW w:w="6227" w:type="dxa"/>
            <w:vAlign w:val="center"/>
          </w:tcPr>
          <w:p w14:paraId="428025D0" w14:textId="77777777" w:rsidR="00716A39" w:rsidRDefault="00814A11" w:rsidP="00377E51">
            <w:pPr>
              <w:ind w:left="622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 xml:space="preserve">SO2.2-R1. </w:t>
            </w:r>
            <w:r w:rsidR="00377E51">
              <w:rPr>
                <w:rFonts w:eastAsia="Arial"/>
              </w:rPr>
              <w:t>[…]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49377A99" w14:textId="77777777" w:rsidR="00814A11" w:rsidRDefault="00814A11" w:rsidP="008E18E5">
            <w:pPr>
              <w:jc w:val="center"/>
              <w:rPr>
                <w:rFonts w:eastAsia="Arial"/>
              </w:rPr>
            </w:pPr>
          </w:p>
        </w:tc>
        <w:tc>
          <w:tcPr>
            <w:tcW w:w="1665" w:type="dxa"/>
            <w:shd w:val="clear" w:color="auto" w:fill="auto"/>
            <w:vAlign w:val="center"/>
          </w:tcPr>
          <w:p w14:paraId="706717D8" w14:textId="77777777" w:rsidR="00814A11" w:rsidRPr="00544FBD" w:rsidRDefault="00814A11" w:rsidP="008E18E5">
            <w:pPr>
              <w:jc w:val="center"/>
              <w:rPr>
                <w:rFonts w:eastAsia="Arial"/>
                <w:color w:val="FFFFFF" w:themeColor="background1"/>
              </w:rPr>
            </w:pPr>
          </w:p>
        </w:tc>
        <w:tc>
          <w:tcPr>
            <w:tcW w:w="1665" w:type="dxa"/>
            <w:vAlign w:val="center"/>
          </w:tcPr>
          <w:p w14:paraId="3E0AB89F" w14:textId="77777777" w:rsidR="00814A11" w:rsidRPr="00E42309" w:rsidRDefault="00377E51" w:rsidP="00CE5BB8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[…]</w:t>
            </w:r>
          </w:p>
        </w:tc>
      </w:tr>
      <w:tr w:rsidR="00814A11" w14:paraId="055AAACA" w14:textId="77777777" w:rsidTr="00377E51">
        <w:trPr>
          <w:jc w:val="center"/>
        </w:trPr>
        <w:tc>
          <w:tcPr>
            <w:tcW w:w="6227" w:type="dxa"/>
            <w:vAlign w:val="center"/>
          </w:tcPr>
          <w:p w14:paraId="52D16652" w14:textId="77777777" w:rsidR="00814A11" w:rsidRDefault="00814A11" w:rsidP="00814A11">
            <w:pPr>
              <w:ind w:left="622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 xml:space="preserve">SO2.2-R2. </w:t>
            </w:r>
            <w:r w:rsidR="00377E51">
              <w:rPr>
                <w:rFonts w:eastAsia="Arial"/>
              </w:rPr>
              <w:t>[…]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464F4303" w14:textId="77777777" w:rsidR="00814A11" w:rsidRPr="00544FBD" w:rsidRDefault="00814A11" w:rsidP="008E18E5">
            <w:pPr>
              <w:jc w:val="center"/>
              <w:rPr>
                <w:rFonts w:eastAsia="Arial"/>
                <w:color w:val="FFFFFF" w:themeColor="background1"/>
              </w:rPr>
            </w:pPr>
          </w:p>
        </w:tc>
        <w:tc>
          <w:tcPr>
            <w:tcW w:w="1665" w:type="dxa"/>
            <w:shd w:val="clear" w:color="auto" w:fill="auto"/>
            <w:vAlign w:val="center"/>
          </w:tcPr>
          <w:p w14:paraId="69CAA127" w14:textId="77777777" w:rsidR="00814A11" w:rsidRPr="00544FBD" w:rsidRDefault="00814A11" w:rsidP="008E18E5">
            <w:pPr>
              <w:jc w:val="center"/>
              <w:rPr>
                <w:rFonts w:eastAsia="Arial"/>
                <w:color w:val="FFFFFF" w:themeColor="background1"/>
              </w:rPr>
            </w:pPr>
          </w:p>
        </w:tc>
        <w:tc>
          <w:tcPr>
            <w:tcW w:w="1665" w:type="dxa"/>
            <w:vAlign w:val="center"/>
          </w:tcPr>
          <w:p w14:paraId="1D9557EC" w14:textId="77777777" w:rsidR="00814A11" w:rsidRPr="00E42309" w:rsidRDefault="00377E51" w:rsidP="00CE5BB8">
            <w:pPr>
              <w:jc w:val="center"/>
              <w:rPr>
                <w:rFonts w:eastAsia="Arial"/>
                <w:b/>
                <w:bCs/>
              </w:rPr>
            </w:pPr>
            <w:r>
              <w:rPr>
                <w:rFonts w:eastAsia="Arial"/>
              </w:rPr>
              <w:t>[…]</w:t>
            </w:r>
          </w:p>
        </w:tc>
      </w:tr>
      <w:tr w:rsidR="00814A11" w14:paraId="4F548C12" w14:textId="77777777" w:rsidTr="00377E51">
        <w:trPr>
          <w:jc w:val="center"/>
        </w:trPr>
        <w:tc>
          <w:tcPr>
            <w:tcW w:w="6227" w:type="dxa"/>
            <w:vAlign w:val="center"/>
          </w:tcPr>
          <w:p w14:paraId="0256C7C0" w14:textId="77777777" w:rsidR="00814A11" w:rsidRDefault="00814A11" w:rsidP="00814A11">
            <w:pPr>
              <w:ind w:left="622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 xml:space="preserve">SO2.2-R3. </w:t>
            </w:r>
            <w:r w:rsidR="00377E51">
              <w:rPr>
                <w:rFonts w:eastAsia="Arial"/>
              </w:rPr>
              <w:t>[…]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5639C559" w14:textId="77777777" w:rsidR="00814A11" w:rsidRPr="00CE401B" w:rsidRDefault="00814A11" w:rsidP="008E18E5">
            <w:pPr>
              <w:jc w:val="center"/>
              <w:rPr>
                <w:rFonts w:eastAsia="Arial"/>
              </w:rPr>
            </w:pPr>
          </w:p>
        </w:tc>
        <w:tc>
          <w:tcPr>
            <w:tcW w:w="1665" w:type="dxa"/>
            <w:shd w:val="clear" w:color="auto" w:fill="auto"/>
            <w:vAlign w:val="center"/>
          </w:tcPr>
          <w:p w14:paraId="0154D4CF" w14:textId="77777777" w:rsidR="00814A11" w:rsidRPr="00544FBD" w:rsidRDefault="00814A11" w:rsidP="008E18E5">
            <w:pPr>
              <w:jc w:val="center"/>
              <w:rPr>
                <w:rFonts w:eastAsia="Arial"/>
                <w:color w:val="FFFFFF" w:themeColor="background1"/>
              </w:rPr>
            </w:pPr>
          </w:p>
        </w:tc>
        <w:tc>
          <w:tcPr>
            <w:tcW w:w="1665" w:type="dxa"/>
            <w:vAlign w:val="center"/>
          </w:tcPr>
          <w:p w14:paraId="2E74BBC7" w14:textId="77777777" w:rsidR="00814A11" w:rsidRPr="00E42309" w:rsidRDefault="00377E51" w:rsidP="00CE5BB8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[…]</w:t>
            </w:r>
          </w:p>
        </w:tc>
      </w:tr>
      <w:tr w:rsidR="00814A11" w14:paraId="66854EAD" w14:textId="77777777" w:rsidTr="00377E51">
        <w:trPr>
          <w:jc w:val="center"/>
        </w:trPr>
        <w:tc>
          <w:tcPr>
            <w:tcW w:w="6227" w:type="dxa"/>
            <w:vAlign w:val="center"/>
          </w:tcPr>
          <w:p w14:paraId="798E7E84" w14:textId="77777777" w:rsidR="00814A11" w:rsidRDefault="00814A11" w:rsidP="00814A11">
            <w:pPr>
              <w:ind w:left="622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 xml:space="preserve">SO2.2-R4. </w:t>
            </w:r>
            <w:r w:rsidR="00377E51">
              <w:rPr>
                <w:rFonts w:eastAsia="Arial"/>
              </w:rPr>
              <w:t>[…]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6A988CBB" w14:textId="77777777" w:rsidR="00814A11" w:rsidRDefault="00814A11" w:rsidP="008E18E5">
            <w:pPr>
              <w:jc w:val="center"/>
              <w:rPr>
                <w:rFonts w:eastAsia="Arial"/>
              </w:rPr>
            </w:pPr>
          </w:p>
        </w:tc>
        <w:tc>
          <w:tcPr>
            <w:tcW w:w="1665" w:type="dxa"/>
            <w:shd w:val="clear" w:color="auto" w:fill="auto"/>
            <w:vAlign w:val="center"/>
          </w:tcPr>
          <w:p w14:paraId="795BC8A8" w14:textId="77777777" w:rsidR="00814A11" w:rsidRDefault="00814A11" w:rsidP="008E18E5">
            <w:pPr>
              <w:jc w:val="center"/>
              <w:rPr>
                <w:rFonts w:eastAsia="Arial"/>
              </w:rPr>
            </w:pPr>
          </w:p>
        </w:tc>
        <w:tc>
          <w:tcPr>
            <w:tcW w:w="1665" w:type="dxa"/>
            <w:vAlign w:val="center"/>
          </w:tcPr>
          <w:p w14:paraId="512DD65B" w14:textId="77777777" w:rsidR="00814A11" w:rsidRPr="00E42309" w:rsidRDefault="00377E51" w:rsidP="00CE5BB8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[…]</w:t>
            </w:r>
          </w:p>
        </w:tc>
      </w:tr>
      <w:tr w:rsidR="00E32F92" w14:paraId="35BD633C" w14:textId="77777777" w:rsidTr="00377E51">
        <w:trPr>
          <w:jc w:val="center"/>
        </w:trPr>
        <w:tc>
          <w:tcPr>
            <w:tcW w:w="6227" w:type="dxa"/>
            <w:vAlign w:val="center"/>
          </w:tcPr>
          <w:p w14:paraId="23283916" w14:textId="77777777" w:rsidR="00E32F92" w:rsidRDefault="00E32F92" w:rsidP="003E47A2">
            <w:pPr>
              <w:jc w:val="left"/>
              <w:rPr>
                <w:rFonts w:eastAsia="Arial"/>
              </w:rPr>
            </w:pPr>
            <w:r>
              <w:rPr>
                <w:rFonts w:eastAsia="Arial"/>
              </w:rPr>
              <w:t xml:space="preserve">SS2.3. </w:t>
            </w:r>
            <w:r w:rsidR="00377E51">
              <w:rPr>
                <w:rFonts w:eastAsia="Arial"/>
              </w:rPr>
              <w:t>[…]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5922CC98" w14:textId="77777777" w:rsidR="00E32F92" w:rsidRDefault="00E32F92" w:rsidP="003E47A2">
            <w:pPr>
              <w:jc w:val="center"/>
              <w:rPr>
                <w:rFonts w:eastAsia="Arial"/>
              </w:rPr>
            </w:pPr>
          </w:p>
        </w:tc>
        <w:tc>
          <w:tcPr>
            <w:tcW w:w="1665" w:type="dxa"/>
            <w:shd w:val="clear" w:color="auto" w:fill="auto"/>
            <w:vAlign w:val="center"/>
          </w:tcPr>
          <w:p w14:paraId="270FC7A0" w14:textId="77777777" w:rsidR="00E32F92" w:rsidRDefault="00E32F92" w:rsidP="003E47A2">
            <w:pPr>
              <w:jc w:val="center"/>
              <w:rPr>
                <w:rFonts w:eastAsia="Arial"/>
              </w:rPr>
            </w:pPr>
          </w:p>
        </w:tc>
        <w:tc>
          <w:tcPr>
            <w:tcW w:w="1665" w:type="dxa"/>
            <w:vAlign w:val="center"/>
          </w:tcPr>
          <w:p w14:paraId="236A07E3" w14:textId="77777777" w:rsidR="00E32F92" w:rsidRDefault="00377E51" w:rsidP="003E47A2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[…]</w:t>
            </w:r>
          </w:p>
        </w:tc>
      </w:tr>
      <w:tr w:rsidR="00C67748" w14:paraId="2FB48ECC" w14:textId="77777777" w:rsidTr="00377E51">
        <w:trPr>
          <w:jc w:val="center"/>
        </w:trPr>
        <w:tc>
          <w:tcPr>
            <w:tcW w:w="6227" w:type="dxa"/>
            <w:vAlign w:val="center"/>
          </w:tcPr>
          <w:p w14:paraId="3D94D17C" w14:textId="77777777" w:rsidR="00C67748" w:rsidRDefault="00E32F92" w:rsidP="00401846">
            <w:pPr>
              <w:ind w:left="622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 xml:space="preserve">SO2.3-R1. </w:t>
            </w:r>
            <w:r w:rsidR="00377E51">
              <w:rPr>
                <w:rFonts w:eastAsia="Arial"/>
              </w:rPr>
              <w:t>[…]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11354FFA" w14:textId="77777777" w:rsidR="00C67748" w:rsidRDefault="00C67748" w:rsidP="00BC2A93">
            <w:pPr>
              <w:jc w:val="center"/>
              <w:rPr>
                <w:rFonts w:eastAsia="Arial"/>
              </w:rPr>
            </w:pPr>
          </w:p>
        </w:tc>
        <w:tc>
          <w:tcPr>
            <w:tcW w:w="1665" w:type="dxa"/>
            <w:shd w:val="clear" w:color="auto" w:fill="auto"/>
            <w:vAlign w:val="center"/>
          </w:tcPr>
          <w:p w14:paraId="4549D9B3" w14:textId="77777777" w:rsidR="00C67748" w:rsidRDefault="00C67748" w:rsidP="00BC2A93">
            <w:pPr>
              <w:jc w:val="center"/>
              <w:rPr>
                <w:rFonts w:eastAsia="Arial"/>
              </w:rPr>
            </w:pPr>
          </w:p>
        </w:tc>
        <w:tc>
          <w:tcPr>
            <w:tcW w:w="1665" w:type="dxa"/>
            <w:vAlign w:val="center"/>
          </w:tcPr>
          <w:p w14:paraId="3D31847D" w14:textId="77777777" w:rsidR="00C67748" w:rsidRDefault="00377E51" w:rsidP="00BC2A93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[…]</w:t>
            </w:r>
          </w:p>
        </w:tc>
      </w:tr>
      <w:tr w:rsidR="00BB29FB" w14:paraId="13595C56" w14:textId="77777777" w:rsidTr="00377E51">
        <w:trPr>
          <w:jc w:val="center"/>
        </w:trPr>
        <w:tc>
          <w:tcPr>
            <w:tcW w:w="6227" w:type="dxa"/>
            <w:vAlign w:val="center"/>
          </w:tcPr>
          <w:p w14:paraId="3CD6E45A" w14:textId="77777777" w:rsidR="00BB29FB" w:rsidRDefault="00377E51" w:rsidP="008E18E5">
            <w:pPr>
              <w:jc w:val="left"/>
              <w:rPr>
                <w:rFonts w:eastAsia="Arial"/>
              </w:rPr>
            </w:pPr>
            <w:r>
              <w:rPr>
                <w:rFonts w:eastAsia="Arial"/>
              </w:rPr>
              <w:t>[…]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1B032C09" w14:textId="77777777" w:rsidR="00BB29FB" w:rsidRDefault="00BB29FB" w:rsidP="008E18E5">
            <w:pPr>
              <w:jc w:val="center"/>
              <w:rPr>
                <w:rFonts w:eastAsia="Arial"/>
              </w:rPr>
            </w:pPr>
          </w:p>
        </w:tc>
        <w:tc>
          <w:tcPr>
            <w:tcW w:w="1665" w:type="dxa"/>
            <w:shd w:val="clear" w:color="auto" w:fill="auto"/>
            <w:vAlign w:val="center"/>
          </w:tcPr>
          <w:p w14:paraId="63BD18DA" w14:textId="77777777" w:rsidR="00BB29FB" w:rsidRDefault="00BB29FB" w:rsidP="008E18E5">
            <w:pPr>
              <w:jc w:val="center"/>
              <w:rPr>
                <w:rFonts w:eastAsia="Arial"/>
              </w:rPr>
            </w:pPr>
          </w:p>
        </w:tc>
        <w:tc>
          <w:tcPr>
            <w:tcW w:w="1665" w:type="dxa"/>
            <w:vAlign w:val="center"/>
          </w:tcPr>
          <w:p w14:paraId="686F5D40" w14:textId="77777777" w:rsidR="00BB29FB" w:rsidRDefault="00377E51" w:rsidP="008E18E5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[…]</w:t>
            </w:r>
          </w:p>
        </w:tc>
      </w:tr>
    </w:tbl>
    <w:p w14:paraId="6637FAEC" w14:textId="77777777" w:rsidR="00E9219E" w:rsidRDefault="00E9219E" w:rsidP="00E9219E">
      <w:pPr>
        <w:rPr>
          <w:sz w:val="24"/>
        </w:rPr>
      </w:pPr>
      <w:bookmarkStart w:id="58" w:name="_Plan_d'action"/>
      <w:bookmarkStart w:id="59" w:name="_Ref70283859"/>
      <w:bookmarkEnd w:id="58"/>
      <w:r>
        <w:br w:type="page"/>
      </w:r>
    </w:p>
    <w:p w14:paraId="0CA22BF8" w14:textId="77777777" w:rsidR="00315E0B" w:rsidRDefault="00315E0B" w:rsidP="00315E0B">
      <w:pPr>
        <w:pStyle w:val="Titre3"/>
        <w:numPr>
          <w:ilvl w:val="0"/>
          <w:numId w:val="0"/>
        </w:numPr>
        <w:ind w:left="1134" w:hanging="1134"/>
      </w:pPr>
      <w:bookmarkStart w:id="60" w:name="_Ref70499205"/>
      <w:bookmarkStart w:id="61" w:name="_Toc74922750"/>
      <w:bookmarkStart w:id="62" w:name="_Ref70502400"/>
      <w:r>
        <w:lastRenderedPageBreak/>
        <w:t>Matrice du niveau du risque</w:t>
      </w:r>
      <w:bookmarkEnd w:id="60"/>
      <w:bookmarkEnd w:id="61"/>
      <w:r>
        <w:t xml:space="preserve"> </w:t>
      </w:r>
    </w:p>
    <w:p w14:paraId="447D82B7" w14:textId="77777777" w:rsidR="00315E0B" w:rsidRPr="00C64CAA" w:rsidRDefault="00315E0B" w:rsidP="00315E0B">
      <w:r>
        <w:t>Le schéma suivant présente la matrice utilisée pour déterminer le niveau de risque et la stratégie de traitement privilégiée en fonction de celui-ci :</w:t>
      </w:r>
    </w:p>
    <w:p w14:paraId="1E0C741C" w14:textId="77777777" w:rsidR="00315E0B" w:rsidRPr="00592B07" w:rsidRDefault="00315E0B" w:rsidP="00315E0B">
      <w:r>
        <w:object w:dxaOrig="9738" w:dyaOrig="5478" w14:anchorId="6EE91329">
          <v:shape id="_x0000_i1029" type="#_x0000_t75" style="width:459.65pt;height:259.2pt" o:ole="">
            <v:imagedata r:id="rId24" o:title=""/>
          </v:shape>
          <o:OLEObject Type="Embed" ProgID="PowerPoint.Slide.12" ShapeID="_x0000_i1029" DrawAspect="Content" ObjectID="_1692372363" r:id="rId25"/>
        </w:object>
      </w:r>
    </w:p>
    <w:p w14:paraId="5ECF108A" w14:textId="77777777" w:rsidR="00E518FD" w:rsidRDefault="00E518FD">
      <w:pPr>
        <w:jc w:val="left"/>
        <w:rPr>
          <w:b/>
          <w:bCs/>
          <w:sz w:val="24"/>
        </w:rPr>
      </w:pPr>
      <w:r>
        <w:br w:type="page"/>
      </w:r>
    </w:p>
    <w:p w14:paraId="48BA6B14" w14:textId="77777777" w:rsidR="00C041A0" w:rsidRDefault="00C041A0" w:rsidP="00DC322E">
      <w:pPr>
        <w:pStyle w:val="Titre3"/>
        <w:numPr>
          <w:ilvl w:val="0"/>
          <w:numId w:val="0"/>
        </w:numPr>
        <w:ind w:left="1134" w:hanging="1134"/>
      </w:pPr>
      <w:bookmarkStart w:id="63" w:name="_Ref74922614"/>
      <w:bookmarkStart w:id="64" w:name="_Toc74922751"/>
      <w:r w:rsidRPr="006A1CC5">
        <w:lastRenderedPageBreak/>
        <w:t>Plan d'action</w:t>
      </w:r>
      <w:bookmarkEnd w:id="59"/>
      <w:bookmarkEnd w:id="62"/>
      <w:bookmarkEnd w:id="63"/>
      <w:bookmarkEnd w:id="64"/>
    </w:p>
    <w:p w14:paraId="32AABC27" w14:textId="77777777" w:rsidR="00C041A0" w:rsidRPr="00C041A0" w:rsidRDefault="004879BB" w:rsidP="00C041A0">
      <w:r>
        <w:t>Le tableau suivant présente le plan d’action, établi sur la base des différents ateliers</w:t>
      </w:r>
      <w:r w:rsidR="008B6F8E">
        <w:t> </w:t>
      </w:r>
      <w:r w:rsidR="009B1F1A">
        <w:t>(les mesures nommées "</w:t>
      </w:r>
      <w:proofErr w:type="spellStart"/>
      <w:r w:rsidR="009B1F1A">
        <w:t>MP</w:t>
      </w:r>
      <w:r w:rsidR="00E34DF6">
        <w:t>ww</w:t>
      </w:r>
      <w:proofErr w:type="spellEnd"/>
      <w:r w:rsidR="009B1F1A">
        <w:t>" sont issues de l'évaluation du socle de règles, celles nommées "</w:t>
      </w:r>
      <w:proofErr w:type="spellStart"/>
      <w:r w:rsidR="009B1F1A">
        <w:t>MS</w:t>
      </w:r>
      <w:r w:rsidR="00E34DF6">
        <w:t>xx</w:t>
      </w:r>
      <w:proofErr w:type="spellEnd"/>
      <w:r w:rsidR="009B1F1A">
        <w:t>" des scénarios stratégiques, celles nommées "</w:t>
      </w:r>
      <w:proofErr w:type="spellStart"/>
      <w:r w:rsidR="009B1F1A">
        <w:t>MO</w:t>
      </w:r>
      <w:r w:rsidR="00E34DF6">
        <w:t>yy</w:t>
      </w:r>
      <w:proofErr w:type="spellEnd"/>
      <w:r w:rsidR="009B1F1A">
        <w:t>" des scénarios opérationnels</w:t>
      </w:r>
      <w:r w:rsidR="00E34DF6">
        <w:t>, et celles nommées "</w:t>
      </w:r>
      <w:proofErr w:type="spellStart"/>
      <w:r w:rsidR="00E34DF6">
        <w:t>MTzz</w:t>
      </w:r>
      <w:proofErr w:type="spellEnd"/>
      <w:r w:rsidR="00E34DF6">
        <w:t>" sont transverses et subséquentes à l'étude des risques</w:t>
      </w:r>
      <w:r w:rsidR="009B1F1A">
        <w:t xml:space="preserve">) </w:t>
      </w:r>
      <w:r w:rsidR="008B6F8E">
        <w:t>:</w:t>
      </w:r>
    </w:p>
    <w:p w14:paraId="5B00EE7F" w14:textId="77777777" w:rsidR="008B6F8E" w:rsidRDefault="008B6F8E" w:rsidP="00C041A0"/>
    <w:tbl>
      <w:tblPr>
        <w:tblStyle w:val="Grilledutableau"/>
        <w:tblW w:w="10689" w:type="dxa"/>
        <w:jc w:val="center"/>
        <w:tblLook w:val="04A0" w:firstRow="1" w:lastRow="0" w:firstColumn="1" w:lastColumn="0" w:noHBand="0" w:noVBand="1"/>
      </w:tblPr>
      <w:tblGrid>
        <w:gridCol w:w="7052"/>
        <w:gridCol w:w="1653"/>
        <w:gridCol w:w="1984"/>
      </w:tblGrid>
      <w:tr w:rsidR="009B1F1A" w14:paraId="678856F2" w14:textId="77777777" w:rsidTr="00FD0C51">
        <w:trPr>
          <w:tblHeader/>
          <w:jc w:val="center"/>
        </w:trPr>
        <w:tc>
          <w:tcPr>
            <w:tcW w:w="7052" w:type="dxa"/>
            <w:shd w:val="clear" w:color="auto" w:fill="C00000"/>
            <w:vAlign w:val="center"/>
          </w:tcPr>
          <w:p w14:paraId="4DCA5F2B" w14:textId="77777777" w:rsidR="009B1F1A" w:rsidRDefault="009B1F1A" w:rsidP="008B6F8E">
            <w:pPr>
              <w:jc w:val="center"/>
            </w:pPr>
            <w:r>
              <w:t>Action</w:t>
            </w:r>
          </w:p>
        </w:tc>
        <w:tc>
          <w:tcPr>
            <w:tcW w:w="1653" w:type="dxa"/>
            <w:shd w:val="clear" w:color="auto" w:fill="C00000"/>
            <w:vAlign w:val="center"/>
          </w:tcPr>
          <w:p w14:paraId="67B1D713" w14:textId="77777777" w:rsidR="009B1F1A" w:rsidRDefault="009B1F1A" w:rsidP="00BF7503">
            <w:pPr>
              <w:jc w:val="center"/>
            </w:pPr>
            <w:r>
              <w:t>Responsable</w:t>
            </w:r>
          </w:p>
        </w:tc>
        <w:tc>
          <w:tcPr>
            <w:tcW w:w="1984" w:type="dxa"/>
            <w:shd w:val="clear" w:color="auto" w:fill="C00000"/>
            <w:vAlign w:val="center"/>
          </w:tcPr>
          <w:p w14:paraId="2C94E7AB" w14:textId="77777777" w:rsidR="009B1F1A" w:rsidRDefault="009B1F1A" w:rsidP="00BF7503">
            <w:pPr>
              <w:jc w:val="center"/>
            </w:pPr>
            <w:r>
              <w:t>Échéance</w:t>
            </w:r>
          </w:p>
        </w:tc>
      </w:tr>
      <w:tr w:rsidR="00FD0C51" w14:paraId="59962346" w14:textId="77777777" w:rsidTr="00FD0C51">
        <w:trPr>
          <w:jc w:val="center"/>
        </w:trPr>
        <w:tc>
          <w:tcPr>
            <w:tcW w:w="7052" w:type="dxa"/>
            <w:vAlign w:val="center"/>
          </w:tcPr>
          <w:p w14:paraId="747C7B38" w14:textId="77777777" w:rsidR="00FD0C51" w:rsidRDefault="00FD0C51" w:rsidP="00D52080">
            <w:pPr>
              <w:jc w:val="left"/>
            </w:pPr>
            <w:r>
              <w:t>[…]</w:t>
            </w:r>
          </w:p>
        </w:tc>
        <w:tc>
          <w:tcPr>
            <w:tcW w:w="1653" w:type="dxa"/>
            <w:vAlign w:val="center"/>
          </w:tcPr>
          <w:p w14:paraId="66901677" w14:textId="77777777" w:rsidR="00FD0C51" w:rsidRDefault="00FD0C51" w:rsidP="00BF7503">
            <w:pPr>
              <w:jc w:val="center"/>
            </w:pPr>
            <w:r w:rsidRPr="00B17507">
              <w:rPr>
                <w:rFonts w:eastAsia="Arial"/>
              </w:rPr>
              <w:t>[…]</w:t>
            </w:r>
          </w:p>
        </w:tc>
        <w:tc>
          <w:tcPr>
            <w:tcW w:w="1984" w:type="dxa"/>
            <w:vAlign w:val="center"/>
          </w:tcPr>
          <w:p w14:paraId="40BACEA3" w14:textId="77777777" w:rsidR="00FD0C51" w:rsidRDefault="00FD0C51" w:rsidP="00BF7503">
            <w:pPr>
              <w:jc w:val="center"/>
            </w:pPr>
            <w:r w:rsidRPr="00B17507">
              <w:rPr>
                <w:rFonts w:eastAsia="Arial"/>
              </w:rPr>
              <w:t>[…]</w:t>
            </w:r>
          </w:p>
        </w:tc>
      </w:tr>
      <w:tr w:rsidR="00FD0C51" w14:paraId="48787CC1" w14:textId="77777777" w:rsidTr="00FD0C51">
        <w:trPr>
          <w:jc w:val="center"/>
        </w:trPr>
        <w:tc>
          <w:tcPr>
            <w:tcW w:w="7052" w:type="dxa"/>
            <w:vAlign w:val="center"/>
          </w:tcPr>
          <w:p w14:paraId="6FD40905" w14:textId="77777777" w:rsidR="00FD0C51" w:rsidRPr="005C3660" w:rsidRDefault="00FD0C51" w:rsidP="00D52080">
            <w:pPr>
              <w:jc w:val="left"/>
            </w:pPr>
            <w:r>
              <w:t xml:space="preserve">MP2 - </w:t>
            </w:r>
            <w:r w:rsidRPr="005C3660">
              <w:t>Faire connaître la politique à tous les administrateurs</w:t>
            </w:r>
          </w:p>
        </w:tc>
        <w:tc>
          <w:tcPr>
            <w:tcW w:w="1653" w:type="dxa"/>
            <w:vAlign w:val="center"/>
          </w:tcPr>
          <w:p w14:paraId="346B07CB" w14:textId="77777777" w:rsidR="00FD0C51" w:rsidRDefault="00FD0C51" w:rsidP="00BF7503">
            <w:pPr>
              <w:jc w:val="center"/>
            </w:pPr>
            <w:r w:rsidRPr="00B17507">
              <w:rPr>
                <w:rFonts w:eastAsia="Arial"/>
              </w:rPr>
              <w:t>[…]</w:t>
            </w:r>
          </w:p>
        </w:tc>
        <w:tc>
          <w:tcPr>
            <w:tcW w:w="1984" w:type="dxa"/>
            <w:vAlign w:val="center"/>
          </w:tcPr>
          <w:p w14:paraId="0916BDB5" w14:textId="77777777" w:rsidR="00FD0C51" w:rsidRDefault="00FD0C51" w:rsidP="00BF7503">
            <w:pPr>
              <w:jc w:val="center"/>
            </w:pPr>
            <w:r w:rsidRPr="00B17507">
              <w:rPr>
                <w:rFonts w:eastAsia="Arial"/>
              </w:rPr>
              <w:t>[…]</w:t>
            </w:r>
          </w:p>
        </w:tc>
      </w:tr>
      <w:tr w:rsidR="00FD0C51" w14:paraId="1FF35B73" w14:textId="77777777" w:rsidTr="00FD0C51">
        <w:trPr>
          <w:jc w:val="center"/>
        </w:trPr>
        <w:tc>
          <w:tcPr>
            <w:tcW w:w="7052" w:type="dxa"/>
            <w:vAlign w:val="center"/>
          </w:tcPr>
          <w:p w14:paraId="5156D433" w14:textId="77777777" w:rsidR="00FD0C51" w:rsidRPr="005C3660" w:rsidRDefault="00FD0C51" w:rsidP="00D52080">
            <w:pPr>
              <w:jc w:val="left"/>
            </w:pPr>
            <w:r>
              <w:t xml:space="preserve">MP6 - </w:t>
            </w:r>
            <w:r w:rsidRPr="005C3660">
              <w:t>Documenter les principales actions d'administration dans un document au format .pdf</w:t>
            </w:r>
          </w:p>
        </w:tc>
        <w:tc>
          <w:tcPr>
            <w:tcW w:w="1653" w:type="dxa"/>
            <w:vAlign w:val="center"/>
          </w:tcPr>
          <w:p w14:paraId="0B178B70" w14:textId="77777777" w:rsidR="00FD0C51" w:rsidRDefault="00FD0C51" w:rsidP="00BF7503">
            <w:pPr>
              <w:jc w:val="center"/>
            </w:pPr>
            <w:r w:rsidRPr="00B17507">
              <w:rPr>
                <w:rFonts w:eastAsia="Arial"/>
              </w:rPr>
              <w:t>[…]</w:t>
            </w:r>
          </w:p>
        </w:tc>
        <w:tc>
          <w:tcPr>
            <w:tcW w:w="1984" w:type="dxa"/>
            <w:vAlign w:val="center"/>
          </w:tcPr>
          <w:p w14:paraId="214CF22D" w14:textId="77777777" w:rsidR="00FD0C51" w:rsidRDefault="00FD0C51" w:rsidP="00BF7503">
            <w:pPr>
              <w:jc w:val="center"/>
            </w:pPr>
            <w:r w:rsidRPr="00B17507">
              <w:rPr>
                <w:rFonts w:eastAsia="Arial"/>
              </w:rPr>
              <w:t>[…]</w:t>
            </w:r>
          </w:p>
        </w:tc>
      </w:tr>
      <w:tr w:rsidR="00FD0C51" w14:paraId="2AAFF61E" w14:textId="77777777" w:rsidTr="00FD0C51">
        <w:trPr>
          <w:jc w:val="center"/>
        </w:trPr>
        <w:tc>
          <w:tcPr>
            <w:tcW w:w="7052" w:type="dxa"/>
            <w:vAlign w:val="center"/>
          </w:tcPr>
          <w:p w14:paraId="56081FF8" w14:textId="77777777" w:rsidR="00FD0C51" w:rsidRPr="005C3660" w:rsidRDefault="00FD0C51" w:rsidP="00E34DF6">
            <w:pPr>
              <w:jc w:val="left"/>
            </w:pPr>
            <w:r>
              <w:t xml:space="preserve">MP7 - </w:t>
            </w:r>
            <w:r w:rsidRPr="005C3660">
              <w:t xml:space="preserve">Étudier l'opportunité et les solutions possibles pour </w:t>
            </w:r>
            <w:proofErr w:type="spellStart"/>
            <w:r w:rsidRPr="005C3660">
              <w:t>re-séparer</w:t>
            </w:r>
            <w:proofErr w:type="spellEnd"/>
            <w:r w:rsidRPr="005C3660">
              <w:t xml:space="preserve"> les environnements de pré-production et de production</w:t>
            </w:r>
            <w:r>
              <w:t xml:space="preserve"> (prévoir une décision du CA)</w:t>
            </w:r>
          </w:p>
        </w:tc>
        <w:tc>
          <w:tcPr>
            <w:tcW w:w="1653" w:type="dxa"/>
            <w:vAlign w:val="center"/>
          </w:tcPr>
          <w:p w14:paraId="10BF5B17" w14:textId="77777777" w:rsidR="00FD0C51" w:rsidRDefault="00FD0C51" w:rsidP="00BF7503">
            <w:pPr>
              <w:jc w:val="center"/>
            </w:pPr>
            <w:r w:rsidRPr="00B17507">
              <w:rPr>
                <w:rFonts w:eastAsia="Arial"/>
              </w:rPr>
              <w:t>[…]</w:t>
            </w:r>
          </w:p>
        </w:tc>
        <w:tc>
          <w:tcPr>
            <w:tcW w:w="1984" w:type="dxa"/>
            <w:vAlign w:val="center"/>
          </w:tcPr>
          <w:p w14:paraId="18164DB6" w14:textId="77777777" w:rsidR="00FD0C51" w:rsidRDefault="00FD0C51" w:rsidP="00BF7503">
            <w:pPr>
              <w:jc w:val="center"/>
            </w:pPr>
            <w:r w:rsidRPr="00B17507">
              <w:rPr>
                <w:rFonts w:eastAsia="Arial"/>
              </w:rPr>
              <w:t>[…]</w:t>
            </w:r>
          </w:p>
        </w:tc>
      </w:tr>
      <w:tr w:rsidR="00FD0C51" w14:paraId="5B1C0F35" w14:textId="77777777" w:rsidTr="00FD0C51">
        <w:trPr>
          <w:jc w:val="center"/>
        </w:trPr>
        <w:tc>
          <w:tcPr>
            <w:tcW w:w="7052" w:type="dxa"/>
            <w:vAlign w:val="center"/>
          </w:tcPr>
          <w:p w14:paraId="3B819CD0" w14:textId="77777777" w:rsidR="00FD0C51" w:rsidRPr="005C3660" w:rsidRDefault="00FD0C51" w:rsidP="00D52080">
            <w:pPr>
              <w:jc w:val="left"/>
            </w:pPr>
            <w:r>
              <w:t xml:space="preserve">MP9 - </w:t>
            </w:r>
            <w:r w:rsidRPr="005C3660">
              <w:t>Étudier l'opportunité et les solutions possibles pour exporter les journaux</w:t>
            </w:r>
          </w:p>
        </w:tc>
        <w:tc>
          <w:tcPr>
            <w:tcW w:w="1653" w:type="dxa"/>
            <w:vAlign w:val="center"/>
          </w:tcPr>
          <w:p w14:paraId="7669AF13" w14:textId="77777777" w:rsidR="00FD0C51" w:rsidRDefault="00FD0C51" w:rsidP="00BF7503">
            <w:pPr>
              <w:jc w:val="center"/>
            </w:pPr>
            <w:r w:rsidRPr="00B17507">
              <w:rPr>
                <w:rFonts w:eastAsia="Arial"/>
              </w:rPr>
              <w:t>[…]</w:t>
            </w:r>
          </w:p>
        </w:tc>
        <w:tc>
          <w:tcPr>
            <w:tcW w:w="1984" w:type="dxa"/>
            <w:vAlign w:val="center"/>
          </w:tcPr>
          <w:p w14:paraId="4F6E7219" w14:textId="77777777" w:rsidR="00FD0C51" w:rsidRDefault="00FD0C51" w:rsidP="00BF7503">
            <w:pPr>
              <w:jc w:val="center"/>
            </w:pPr>
            <w:r w:rsidRPr="00B17507">
              <w:rPr>
                <w:rFonts w:eastAsia="Arial"/>
              </w:rPr>
              <w:t>[…]</w:t>
            </w:r>
          </w:p>
        </w:tc>
      </w:tr>
      <w:tr w:rsidR="00FD0C51" w14:paraId="79E99DE2" w14:textId="77777777" w:rsidTr="00FD0C51">
        <w:trPr>
          <w:jc w:val="center"/>
        </w:trPr>
        <w:tc>
          <w:tcPr>
            <w:tcW w:w="7052" w:type="dxa"/>
            <w:vAlign w:val="center"/>
          </w:tcPr>
          <w:p w14:paraId="5E805432" w14:textId="77777777" w:rsidR="00FD0C51" w:rsidRPr="005C3660" w:rsidRDefault="00FD0C51" w:rsidP="00D52080">
            <w:pPr>
              <w:jc w:val="left"/>
            </w:pPr>
            <w:r>
              <w:t xml:space="preserve">MP11 - </w:t>
            </w:r>
            <w:r w:rsidRPr="005C3660">
              <w:t>Étudier l'opportunité et les solutions possibles pour produire régulièrement des analyses pertinentes concernant la sécurité du site web (au moins)</w:t>
            </w:r>
          </w:p>
        </w:tc>
        <w:tc>
          <w:tcPr>
            <w:tcW w:w="1653" w:type="dxa"/>
            <w:vAlign w:val="center"/>
          </w:tcPr>
          <w:p w14:paraId="7C2AEA3C" w14:textId="77777777" w:rsidR="00FD0C51" w:rsidRDefault="00FD0C51" w:rsidP="00BF7503">
            <w:pPr>
              <w:jc w:val="center"/>
            </w:pPr>
            <w:r w:rsidRPr="00B17507">
              <w:rPr>
                <w:rFonts w:eastAsia="Arial"/>
              </w:rPr>
              <w:t>[…]</w:t>
            </w:r>
          </w:p>
        </w:tc>
        <w:tc>
          <w:tcPr>
            <w:tcW w:w="1984" w:type="dxa"/>
            <w:vAlign w:val="center"/>
          </w:tcPr>
          <w:p w14:paraId="15690B77" w14:textId="77777777" w:rsidR="00FD0C51" w:rsidRDefault="00FD0C51" w:rsidP="00BF7503">
            <w:pPr>
              <w:jc w:val="center"/>
            </w:pPr>
            <w:r w:rsidRPr="00B17507">
              <w:rPr>
                <w:rFonts w:eastAsia="Arial"/>
              </w:rPr>
              <w:t>[…]</w:t>
            </w:r>
          </w:p>
        </w:tc>
      </w:tr>
      <w:tr w:rsidR="00FD0C51" w14:paraId="6D3BC578" w14:textId="77777777" w:rsidTr="00FD0C51">
        <w:trPr>
          <w:jc w:val="center"/>
        </w:trPr>
        <w:tc>
          <w:tcPr>
            <w:tcW w:w="7052" w:type="dxa"/>
            <w:vAlign w:val="center"/>
          </w:tcPr>
          <w:p w14:paraId="125AD626" w14:textId="77777777" w:rsidR="00FD0C51" w:rsidRPr="005C3660" w:rsidRDefault="00FD0C51" w:rsidP="00E34DF6">
            <w:pPr>
              <w:jc w:val="left"/>
            </w:pPr>
            <w:r>
              <w:t xml:space="preserve">MP12 - </w:t>
            </w:r>
            <w:r w:rsidRPr="005C3660">
              <w:t>Étudier l'opportunité de désigner un DPO ou au moins une personne en charge de la protection de la vie privée</w:t>
            </w:r>
            <w:r>
              <w:t xml:space="preserve"> (prévoir une décision du CA)</w:t>
            </w:r>
          </w:p>
        </w:tc>
        <w:tc>
          <w:tcPr>
            <w:tcW w:w="1653" w:type="dxa"/>
            <w:vAlign w:val="center"/>
          </w:tcPr>
          <w:p w14:paraId="41D62AC6" w14:textId="77777777" w:rsidR="00FD0C51" w:rsidRDefault="00FD0C51" w:rsidP="00BF7503">
            <w:pPr>
              <w:jc w:val="center"/>
            </w:pPr>
            <w:r w:rsidRPr="00B17507">
              <w:rPr>
                <w:rFonts w:eastAsia="Arial"/>
              </w:rPr>
              <w:t>[…]</w:t>
            </w:r>
          </w:p>
        </w:tc>
        <w:tc>
          <w:tcPr>
            <w:tcW w:w="1984" w:type="dxa"/>
            <w:vAlign w:val="center"/>
          </w:tcPr>
          <w:p w14:paraId="5033C5E5" w14:textId="77777777" w:rsidR="00FD0C51" w:rsidRDefault="00FD0C51" w:rsidP="00BF7503">
            <w:pPr>
              <w:jc w:val="center"/>
            </w:pPr>
            <w:r w:rsidRPr="00B17507">
              <w:rPr>
                <w:rFonts w:eastAsia="Arial"/>
              </w:rPr>
              <w:t>[…]</w:t>
            </w:r>
          </w:p>
        </w:tc>
      </w:tr>
      <w:tr w:rsidR="00FD0C51" w14:paraId="5EEA09DF" w14:textId="77777777" w:rsidTr="00FD0C51">
        <w:trPr>
          <w:jc w:val="center"/>
        </w:trPr>
        <w:tc>
          <w:tcPr>
            <w:tcW w:w="7052" w:type="dxa"/>
            <w:vAlign w:val="center"/>
          </w:tcPr>
          <w:p w14:paraId="29138049" w14:textId="77777777" w:rsidR="00FD0C51" w:rsidRPr="005C3660" w:rsidRDefault="00FD0C51" w:rsidP="00D52080">
            <w:pPr>
              <w:jc w:val="left"/>
            </w:pPr>
            <w:r>
              <w:t xml:space="preserve">MP14 - </w:t>
            </w:r>
            <w:r w:rsidRPr="005C3660">
              <w:t>Ajouter au règlement intérieur les obligations générales des membres concernant la protection de la vie privée</w:t>
            </w:r>
          </w:p>
        </w:tc>
        <w:tc>
          <w:tcPr>
            <w:tcW w:w="1653" w:type="dxa"/>
            <w:vAlign w:val="center"/>
          </w:tcPr>
          <w:p w14:paraId="6C2D3560" w14:textId="77777777" w:rsidR="00FD0C51" w:rsidRDefault="00FD0C51" w:rsidP="00BF7503">
            <w:pPr>
              <w:jc w:val="center"/>
            </w:pPr>
            <w:r w:rsidRPr="00B17507">
              <w:rPr>
                <w:rFonts w:eastAsia="Arial"/>
              </w:rPr>
              <w:t>[…]</w:t>
            </w:r>
          </w:p>
        </w:tc>
        <w:tc>
          <w:tcPr>
            <w:tcW w:w="1984" w:type="dxa"/>
            <w:vAlign w:val="center"/>
          </w:tcPr>
          <w:p w14:paraId="1D65A14F" w14:textId="77777777" w:rsidR="00FD0C51" w:rsidRDefault="00FD0C51" w:rsidP="00BF7503">
            <w:pPr>
              <w:jc w:val="center"/>
            </w:pPr>
            <w:r w:rsidRPr="00B17507">
              <w:rPr>
                <w:rFonts w:eastAsia="Arial"/>
              </w:rPr>
              <w:t>[…]</w:t>
            </w:r>
          </w:p>
        </w:tc>
      </w:tr>
      <w:tr w:rsidR="00FD0C51" w14:paraId="69058EB8" w14:textId="77777777" w:rsidTr="00FD0C51">
        <w:trPr>
          <w:jc w:val="center"/>
        </w:trPr>
        <w:tc>
          <w:tcPr>
            <w:tcW w:w="7052" w:type="dxa"/>
            <w:vAlign w:val="center"/>
          </w:tcPr>
          <w:p w14:paraId="5389965D" w14:textId="77777777" w:rsidR="00FD0C51" w:rsidRPr="005C3660" w:rsidRDefault="00FD0C51" w:rsidP="00D52080">
            <w:pPr>
              <w:jc w:val="left"/>
            </w:pPr>
            <w:r>
              <w:t xml:space="preserve">MP15 - </w:t>
            </w:r>
            <w:r w:rsidRPr="003D1D3A">
              <w:t>Ajouter au règlement intérieur l'obligation des membres de transmettre les éléments nécessaires à la mise à jour du registre</w:t>
            </w:r>
          </w:p>
        </w:tc>
        <w:tc>
          <w:tcPr>
            <w:tcW w:w="1653" w:type="dxa"/>
            <w:vAlign w:val="center"/>
          </w:tcPr>
          <w:p w14:paraId="605A4C45" w14:textId="77777777" w:rsidR="00FD0C51" w:rsidRDefault="00FD0C51" w:rsidP="00BF7503">
            <w:pPr>
              <w:jc w:val="center"/>
            </w:pPr>
            <w:r w:rsidRPr="00B17507">
              <w:rPr>
                <w:rFonts w:eastAsia="Arial"/>
              </w:rPr>
              <w:t>[…]</w:t>
            </w:r>
          </w:p>
        </w:tc>
        <w:tc>
          <w:tcPr>
            <w:tcW w:w="1984" w:type="dxa"/>
            <w:vAlign w:val="center"/>
          </w:tcPr>
          <w:p w14:paraId="032CCEC8" w14:textId="77777777" w:rsidR="00FD0C51" w:rsidRDefault="00FD0C51" w:rsidP="00BF7503">
            <w:pPr>
              <w:jc w:val="center"/>
            </w:pPr>
            <w:r w:rsidRPr="00B17507">
              <w:rPr>
                <w:rFonts w:eastAsia="Arial"/>
              </w:rPr>
              <w:t>[…]</w:t>
            </w:r>
          </w:p>
        </w:tc>
      </w:tr>
      <w:tr w:rsidR="00FD0C51" w14:paraId="326D8CF5" w14:textId="77777777" w:rsidTr="00FD0C51">
        <w:trPr>
          <w:jc w:val="center"/>
        </w:trPr>
        <w:tc>
          <w:tcPr>
            <w:tcW w:w="7052" w:type="dxa"/>
            <w:vAlign w:val="center"/>
          </w:tcPr>
          <w:p w14:paraId="15410E4D" w14:textId="77777777" w:rsidR="00FD0C51" w:rsidRPr="005C3660" w:rsidRDefault="00FD0C51" w:rsidP="00D52080">
            <w:pPr>
              <w:jc w:val="left"/>
            </w:pPr>
            <w:r>
              <w:t xml:space="preserve">MP16 - </w:t>
            </w:r>
            <w:r w:rsidRPr="003D1D3A">
              <w:t>Ajouter au règlement intérieur les obligations des membres mettant en œuvre un traitement de données personnelles</w:t>
            </w:r>
          </w:p>
        </w:tc>
        <w:tc>
          <w:tcPr>
            <w:tcW w:w="1653" w:type="dxa"/>
            <w:vAlign w:val="center"/>
          </w:tcPr>
          <w:p w14:paraId="7BCE6833" w14:textId="77777777" w:rsidR="00FD0C51" w:rsidRDefault="00FD0C51" w:rsidP="00BF7503">
            <w:pPr>
              <w:jc w:val="center"/>
            </w:pPr>
            <w:r w:rsidRPr="00B17507">
              <w:rPr>
                <w:rFonts w:eastAsia="Arial"/>
              </w:rPr>
              <w:t>[…]</w:t>
            </w:r>
          </w:p>
        </w:tc>
        <w:tc>
          <w:tcPr>
            <w:tcW w:w="1984" w:type="dxa"/>
            <w:vAlign w:val="center"/>
          </w:tcPr>
          <w:p w14:paraId="388070A0" w14:textId="77777777" w:rsidR="00FD0C51" w:rsidRDefault="00FD0C51" w:rsidP="00BF7503">
            <w:pPr>
              <w:jc w:val="center"/>
            </w:pPr>
            <w:r w:rsidRPr="00B17507">
              <w:rPr>
                <w:rFonts w:eastAsia="Arial"/>
              </w:rPr>
              <w:t>[…]</w:t>
            </w:r>
          </w:p>
        </w:tc>
      </w:tr>
      <w:tr w:rsidR="00FD0C51" w14:paraId="199A60A2" w14:textId="77777777" w:rsidTr="00FD0C51">
        <w:trPr>
          <w:jc w:val="center"/>
        </w:trPr>
        <w:tc>
          <w:tcPr>
            <w:tcW w:w="7052" w:type="dxa"/>
            <w:vAlign w:val="center"/>
          </w:tcPr>
          <w:p w14:paraId="2FC55CE2" w14:textId="77777777" w:rsidR="00FD0C51" w:rsidRPr="005C3660" w:rsidRDefault="00FD0C51" w:rsidP="00D52080">
            <w:pPr>
              <w:jc w:val="left"/>
            </w:pPr>
            <w:r>
              <w:t xml:space="preserve">MP17 - </w:t>
            </w:r>
            <w:r w:rsidRPr="00BF12A6">
              <w:t>Ajouter au règlement intérieur l'obligation de vérifier les contrats avec les sous-traitants</w:t>
            </w:r>
          </w:p>
        </w:tc>
        <w:tc>
          <w:tcPr>
            <w:tcW w:w="1653" w:type="dxa"/>
            <w:vAlign w:val="center"/>
          </w:tcPr>
          <w:p w14:paraId="418927B0" w14:textId="77777777" w:rsidR="00FD0C51" w:rsidRDefault="00FD0C51" w:rsidP="00BF7503">
            <w:pPr>
              <w:jc w:val="center"/>
            </w:pPr>
            <w:r w:rsidRPr="00B17507">
              <w:rPr>
                <w:rFonts w:eastAsia="Arial"/>
              </w:rPr>
              <w:t>[…]</w:t>
            </w:r>
          </w:p>
        </w:tc>
        <w:tc>
          <w:tcPr>
            <w:tcW w:w="1984" w:type="dxa"/>
            <w:vAlign w:val="center"/>
          </w:tcPr>
          <w:p w14:paraId="45C45FC2" w14:textId="77777777" w:rsidR="00FD0C51" w:rsidRDefault="00FD0C51" w:rsidP="00BF7503">
            <w:pPr>
              <w:jc w:val="center"/>
            </w:pPr>
            <w:r w:rsidRPr="00B17507">
              <w:rPr>
                <w:rFonts w:eastAsia="Arial"/>
              </w:rPr>
              <w:t>[…]</w:t>
            </w:r>
          </w:p>
        </w:tc>
      </w:tr>
      <w:tr w:rsidR="00FD0C51" w14:paraId="41ADE281" w14:textId="77777777" w:rsidTr="00FD0C51">
        <w:trPr>
          <w:jc w:val="center"/>
        </w:trPr>
        <w:tc>
          <w:tcPr>
            <w:tcW w:w="7052" w:type="dxa"/>
            <w:vAlign w:val="center"/>
          </w:tcPr>
          <w:p w14:paraId="5279E172" w14:textId="77777777" w:rsidR="00FD0C51" w:rsidRPr="00BF12A6" w:rsidRDefault="00FD0C51" w:rsidP="00D52080">
            <w:pPr>
              <w:jc w:val="left"/>
            </w:pPr>
            <w:r>
              <w:t xml:space="preserve">MS3 - </w:t>
            </w:r>
            <w:r w:rsidRPr="00187CCC">
              <w:t>Mise en œuvre de solutions permettant d’assurer de l’intégrité des données dans le temps (site de contrôle)</w:t>
            </w:r>
          </w:p>
        </w:tc>
        <w:tc>
          <w:tcPr>
            <w:tcW w:w="1653" w:type="dxa"/>
            <w:vAlign w:val="center"/>
          </w:tcPr>
          <w:p w14:paraId="28CAADE7" w14:textId="77777777" w:rsidR="00FD0C51" w:rsidRDefault="00FD0C51" w:rsidP="00BF7503">
            <w:pPr>
              <w:jc w:val="center"/>
            </w:pPr>
            <w:r w:rsidRPr="00B17507">
              <w:rPr>
                <w:rFonts w:eastAsia="Arial"/>
              </w:rPr>
              <w:t>[…]</w:t>
            </w:r>
          </w:p>
        </w:tc>
        <w:tc>
          <w:tcPr>
            <w:tcW w:w="1984" w:type="dxa"/>
            <w:vAlign w:val="center"/>
          </w:tcPr>
          <w:p w14:paraId="027E4872" w14:textId="77777777" w:rsidR="00FD0C51" w:rsidRDefault="00FD0C51" w:rsidP="00BF7503">
            <w:pPr>
              <w:jc w:val="center"/>
            </w:pPr>
            <w:r w:rsidRPr="00B17507">
              <w:rPr>
                <w:rFonts w:eastAsia="Arial"/>
              </w:rPr>
              <w:t>[…]</w:t>
            </w:r>
          </w:p>
        </w:tc>
      </w:tr>
      <w:tr w:rsidR="00FD0C51" w14:paraId="6F912A6C" w14:textId="77777777" w:rsidTr="00FD0C51">
        <w:trPr>
          <w:jc w:val="center"/>
        </w:trPr>
        <w:tc>
          <w:tcPr>
            <w:tcW w:w="7052" w:type="dxa"/>
            <w:vAlign w:val="center"/>
          </w:tcPr>
          <w:p w14:paraId="46D74555" w14:textId="77777777" w:rsidR="00FD0C51" w:rsidRPr="00CE5BB8" w:rsidRDefault="00FD0C51" w:rsidP="00E34DF6">
            <w:pPr>
              <w:jc w:val="left"/>
            </w:pPr>
            <w:r w:rsidRPr="00CE5BB8">
              <w:t>MO1 - Acquérir une licence pour renforcer la sécurité du site web/ forum (identifier les outils pertinents et leur coût)</w:t>
            </w:r>
          </w:p>
        </w:tc>
        <w:tc>
          <w:tcPr>
            <w:tcW w:w="1653" w:type="dxa"/>
            <w:vAlign w:val="center"/>
          </w:tcPr>
          <w:p w14:paraId="4B8BAFE2" w14:textId="77777777" w:rsidR="00FD0C51" w:rsidRDefault="00FD0C51" w:rsidP="00BF7503">
            <w:pPr>
              <w:jc w:val="center"/>
            </w:pPr>
            <w:r w:rsidRPr="00B17507">
              <w:rPr>
                <w:rFonts w:eastAsia="Arial"/>
              </w:rPr>
              <w:t>[…]</w:t>
            </w:r>
          </w:p>
        </w:tc>
        <w:tc>
          <w:tcPr>
            <w:tcW w:w="1984" w:type="dxa"/>
            <w:vAlign w:val="center"/>
          </w:tcPr>
          <w:p w14:paraId="48E7616B" w14:textId="77777777" w:rsidR="00FD0C51" w:rsidRDefault="00FD0C51" w:rsidP="00BF7503">
            <w:pPr>
              <w:jc w:val="center"/>
            </w:pPr>
            <w:r w:rsidRPr="00B17507">
              <w:rPr>
                <w:rFonts w:eastAsia="Arial"/>
              </w:rPr>
              <w:t>[…]</w:t>
            </w:r>
          </w:p>
        </w:tc>
      </w:tr>
      <w:tr w:rsidR="00FD0C51" w14:paraId="1D7023F1" w14:textId="77777777" w:rsidTr="00FD0C51">
        <w:trPr>
          <w:jc w:val="center"/>
        </w:trPr>
        <w:tc>
          <w:tcPr>
            <w:tcW w:w="7052" w:type="dxa"/>
            <w:vAlign w:val="center"/>
          </w:tcPr>
          <w:p w14:paraId="2F15684C" w14:textId="77777777" w:rsidR="00FD0C51" w:rsidRPr="00CE5BB8" w:rsidRDefault="00FD0C51" w:rsidP="007F17EC">
            <w:pPr>
              <w:jc w:val="left"/>
            </w:pPr>
            <w:r w:rsidRPr="00CE5BB8">
              <w:t>MO2 - Analyser régulièrement les traces des actions d’administration (identifier les journaux pertinents, identifier les événements anormaux, rendre compte au CA)</w:t>
            </w:r>
          </w:p>
        </w:tc>
        <w:tc>
          <w:tcPr>
            <w:tcW w:w="1653" w:type="dxa"/>
            <w:vAlign w:val="center"/>
          </w:tcPr>
          <w:p w14:paraId="634EF736" w14:textId="77777777" w:rsidR="00FD0C51" w:rsidRDefault="00FD0C51" w:rsidP="00BF7503">
            <w:pPr>
              <w:jc w:val="center"/>
            </w:pPr>
            <w:r w:rsidRPr="00B17507">
              <w:rPr>
                <w:rFonts w:eastAsia="Arial"/>
              </w:rPr>
              <w:t>[…]</w:t>
            </w:r>
          </w:p>
        </w:tc>
        <w:tc>
          <w:tcPr>
            <w:tcW w:w="1984" w:type="dxa"/>
            <w:vAlign w:val="center"/>
          </w:tcPr>
          <w:p w14:paraId="676EB705" w14:textId="77777777" w:rsidR="00FD0C51" w:rsidRDefault="00FD0C51" w:rsidP="00BF7503">
            <w:pPr>
              <w:jc w:val="center"/>
            </w:pPr>
            <w:r w:rsidRPr="00B17507">
              <w:rPr>
                <w:rFonts w:eastAsia="Arial"/>
              </w:rPr>
              <w:t>[…]</w:t>
            </w:r>
          </w:p>
        </w:tc>
      </w:tr>
      <w:tr w:rsidR="00FD0C51" w14:paraId="32534300" w14:textId="77777777" w:rsidTr="00FD0C51">
        <w:trPr>
          <w:jc w:val="center"/>
        </w:trPr>
        <w:tc>
          <w:tcPr>
            <w:tcW w:w="7052" w:type="dxa"/>
            <w:vAlign w:val="center"/>
          </w:tcPr>
          <w:p w14:paraId="721FA851" w14:textId="77777777" w:rsidR="00FD0C51" w:rsidRPr="00CE5BB8" w:rsidRDefault="00FD0C51" w:rsidP="00E34DF6">
            <w:pPr>
              <w:jc w:val="left"/>
            </w:pPr>
            <w:r w:rsidRPr="00CE5BB8">
              <w:t>MO3 - Analyser régulièrement les traces sur le serveur</w:t>
            </w:r>
          </w:p>
        </w:tc>
        <w:tc>
          <w:tcPr>
            <w:tcW w:w="1653" w:type="dxa"/>
            <w:vAlign w:val="center"/>
          </w:tcPr>
          <w:p w14:paraId="43892E7A" w14:textId="77777777" w:rsidR="00FD0C51" w:rsidRDefault="00FD0C51" w:rsidP="00BF7503">
            <w:pPr>
              <w:jc w:val="center"/>
            </w:pPr>
            <w:r w:rsidRPr="00B17507">
              <w:rPr>
                <w:rFonts w:eastAsia="Arial"/>
              </w:rPr>
              <w:t>[…]</w:t>
            </w:r>
          </w:p>
        </w:tc>
        <w:tc>
          <w:tcPr>
            <w:tcW w:w="1984" w:type="dxa"/>
            <w:vAlign w:val="center"/>
          </w:tcPr>
          <w:p w14:paraId="00C8CC53" w14:textId="77777777" w:rsidR="00FD0C51" w:rsidRDefault="00FD0C51" w:rsidP="00BF7503">
            <w:pPr>
              <w:jc w:val="center"/>
            </w:pPr>
            <w:r w:rsidRPr="00B17507">
              <w:rPr>
                <w:rFonts w:eastAsia="Arial"/>
              </w:rPr>
              <w:t>[…]</w:t>
            </w:r>
          </w:p>
        </w:tc>
      </w:tr>
      <w:tr w:rsidR="00FD0C51" w14:paraId="5B01F206" w14:textId="77777777" w:rsidTr="00FD0C51">
        <w:trPr>
          <w:jc w:val="center"/>
        </w:trPr>
        <w:tc>
          <w:tcPr>
            <w:tcW w:w="7052" w:type="dxa"/>
            <w:vAlign w:val="center"/>
          </w:tcPr>
          <w:p w14:paraId="3F3E2F58" w14:textId="77777777" w:rsidR="00FD0C51" w:rsidRPr="00BF12A6" w:rsidRDefault="00FD0C51" w:rsidP="00CE5BB8">
            <w:pPr>
              <w:jc w:val="left"/>
            </w:pPr>
            <w:r>
              <w:t xml:space="preserve">MO5 - </w:t>
            </w:r>
            <w:r w:rsidRPr="00D26ECA">
              <w:t>S’inscrire sur un service de veille pour être alerter en cas de CVSS &gt; 8</w:t>
            </w:r>
            <w:r>
              <w:t xml:space="preserve"> (prévoir une décision du CA en cas de dépense)</w:t>
            </w:r>
          </w:p>
        </w:tc>
        <w:tc>
          <w:tcPr>
            <w:tcW w:w="1653" w:type="dxa"/>
            <w:vAlign w:val="center"/>
          </w:tcPr>
          <w:p w14:paraId="4FAB07DD" w14:textId="77777777" w:rsidR="00FD0C51" w:rsidRDefault="00FD0C51" w:rsidP="00BF7503">
            <w:pPr>
              <w:jc w:val="center"/>
            </w:pPr>
            <w:r w:rsidRPr="00B17507">
              <w:rPr>
                <w:rFonts w:eastAsia="Arial"/>
              </w:rPr>
              <w:t>[…]</w:t>
            </w:r>
          </w:p>
        </w:tc>
        <w:tc>
          <w:tcPr>
            <w:tcW w:w="1984" w:type="dxa"/>
            <w:vAlign w:val="center"/>
          </w:tcPr>
          <w:p w14:paraId="6F5996FA" w14:textId="77777777" w:rsidR="00FD0C51" w:rsidRDefault="00FD0C51" w:rsidP="00BF7503">
            <w:pPr>
              <w:jc w:val="center"/>
            </w:pPr>
            <w:r w:rsidRPr="00B17507">
              <w:rPr>
                <w:rFonts w:eastAsia="Arial"/>
              </w:rPr>
              <w:t>[…]</w:t>
            </w:r>
          </w:p>
        </w:tc>
      </w:tr>
      <w:tr w:rsidR="00FD0C51" w14:paraId="64732BDB" w14:textId="77777777" w:rsidTr="00FD0C51">
        <w:trPr>
          <w:jc w:val="center"/>
        </w:trPr>
        <w:tc>
          <w:tcPr>
            <w:tcW w:w="7052" w:type="dxa"/>
            <w:vAlign w:val="center"/>
          </w:tcPr>
          <w:p w14:paraId="74AEBE19" w14:textId="77777777" w:rsidR="00FD0C51" w:rsidRDefault="00FD0C51" w:rsidP="00E34DF6">
            <w:pPr>
              <w:jc w:val="left"/>
            </w:pPr>
            <w:r>
              <w:t>MT01 - Réviser le [Registre]</w:t>
            </w:r>
          </w:p>
        </w:tc>
        <w:tc>
          <w:tcPr>
            <w:tcW w:w="1653" w:type="dxa"/>
            <w:vAlign w:val="center"/>
          </w:tcPr>
          <w:p w14:paraId="6EBFB0D4" w14:textId="77777777" w:rsidR="00FD0C51" w:rsidRDefault="00FD0C51" w:rsidP="00BF7503">
            <w:pPr>
              <w:jc w:val="center"/>
            </w:pPr>
            <w:r w:rsidRPr="00B17507">
              <w:rPr>
                <w:rFonts w:eastAsia="Arial"/>
              </w:rPr>
              <w:t>[…]</w:t>
            </w:r>
          </w:p>
        </w:tc>
        <w:tc>
          <w:tcPr>
            <w:tcW w:w="1984" w:type="dxa"/>
            <w:vAlign w:val="center"/>
          </w:tcPr>
          <w:p w14:paraId="4AEF96A6" w14:textId="77777777" w:rsidR="00FD0C51" w:rsidRDefault="00FD0C51" w:rsidP="00BF7503">
            <w:pPr>
              <w:jc w:val="center"/>
            </w:pPr>
            <w:r w:rsidRPr="00B17507">
              <w:rPr>
                <w:rFonts w:eastAsia="Arial"/>
              </w:rPr>
              <w:t>[…]</w:t>
            </w:r>
          </w:p>
        </w:tc>
      </w:tr>
      <w:tr w:rsidR="00FD0C51" w14:paraId="4E120F64" w14:textId="77777777" w:rsidTr="00FD0C51">
        <w:trPr>
          <w:jc w:val="center"/>
        </w:trPr>
        <w:tc>
          <w:tcPr>
            <w:tcW w:w="7052" w:type="dxa"/>
            <w:vAlign w:val="center"/>
          </w:tcPr>
          <w:p w14:paraId="31664A53" w14:textId="77777777" w:rsidR="00FD0C51" w:rsidRDefault="00FD0C51" w:rsidP="00E34DF6">
            <w:pPr>
              <w:jc w:val="left"/>
            </w:pPr>
            <w:r>
              <w:t>MT02 - Réviser la [Politique de protection des données]</w:t>
            </w:r>
          </w:p>
        </w:tc>
        <w:tc>
          <w:tcPr>
            <w:tcW w:w="1653" w:type="dxa"/>
            <w:vAlign w:val="center"/>
          </w:tcPr>
          <w:p w14:paraId="3C3E1CDB" w14:textId="77777777" w:rsidR="00FD0C51" w:rsidRDefault="00FD0C51" w:rsidP="00BF7503">
            <w:pPr>
              <w:jc w:val="center"/>
            </w:pPr>
            <w:r w:rsidRPr="00B17507">
              <w:rPr>
                <w:rFonts w:eastAsia="Arial"/>
              </w:rPr>
              <w:t>[…]</w:t>
            </w:r>
          </w:p>
        </w:tc>
        <w:tc>
          <w:tcPr>
            <w:tcW w:w="1984" w:type="dxa"/>
            <w:vAlign w:val="center"/>
          </w:tcPr>
          <w:p w14:paraId="35E5DB12" w14:textId="77777777" w:rsidR="00FD0C51" w:rsidRDefault="00FD0C51" w:rsidP="00BF7503">
            <w:pPr>
              <w:jc w:val="center"/>
            </w:pPr>
            <w:r w:rsidRPr="00B17507">
              <w:rPr>
                <w:rFonts w:eastAsia="Arial"/>
              </w:rPr>
              <w:t>[…]</w:t>
            </w:r>
          </w:p>
        </w:tc>
      </w:tr>
      <w:tr w:rsidR="00FD0C51" w14:paraId="363A14DA" w14:textId="77777777" w:rsidTr="00FD0C51">
        <w:trPr>
          <w:jc w:val="center"/>
        </w:trPr>
        <w:tc>
          <w:tcPr>
            <w:tcW w:w="7052" w:type="dxa"/>
            <w:vAlign w:val="center"/>
          </w:tcPr>
          <w:p w14:paraId="25E53E9B" w14:textId="77777777" w:rsidR="00FD0C51" w:rsidRDefault="00FD0C51" w:rsidP="00E34DF6">
            <w:pPr>
              <w:jc w:val="left"/>
            </w:pPr>
            <w:r>
              <w:t>[…]</w:t>
            </w:r>
          </w:p>
        </w:tc>
        <w:tc>
          <w:tcPr>
            <w:tcW w:w="1653" w:type="dxa"/>
            <w:vAlign w:val="center"/>
          </w:tcPr>
          <w:p w14:paraId="669F7A87" w14:textId="77777777" w:rsidR="00FD0C51" w:rsidRDefault="00FD0C51" w:rsidP="00BF7503">
            <w:pPr>
              <w:jc w:val="center"/>
            </w:pPr>
            <w:r w:rsidRPr="00B17507">
              <w:rPr>
                <w:rFonts w:eastAsia="Arial"/>
              </w:rPr>
              <w:t>[…]</w:t>
            </w:r>
          </w:p>
        </w:tc>
        <w:tc>
          <w:tcPr>
            <w:tcW w:w="1984" w:type="dxa"/>
            <w:vAlign w:val="center"/>
          </w:tcPr>
          <w:p w14:paraId="0F2C6C0E" w14:textId="77777777" w:rsidR="00FD0C51" w:rsidRDefault="00FD0C51" w:rsidP="00BF7503">
            <w:pPr>
              <w:jc w:val="center"/>
            </w:pPr>
            <w:r w:rsidRPr="00B17507">
              <w:rPr>
                <w:rFonts w:eastAsia="Arial"/>
              </w:rPr>
              <w:t>[…]</w:t>
            </w:r>
          </w:p>
        </w:tc>
      </w:tr>
    </w:tbl>
    <w:p w14:paraId="6D3EB8C6" w14:textId="77777777" w:rsidR="00800CE9" w:rsidRPr="00C041A0" w:rsidRDefault="00800CE9" w:rsidP="00C041A0"/>
    <w:p w14:paraId="1A436C02" w14:textId="77777777" w:rsidR="006A1CC5" w:rsidRDefault="006A1CC5">
      <w:pPr>
        <w:jc w:val="left"/>
        <w:rPr>
          <w:b/>
          <w:bCs/>
          <w:sz w:val="24"/>
        </w:rPr>
      </w:pPr>
      <w:r>
        <w:br w:type="page"/>
      </w:r>
    </w:p>
    <w:p w14:paraId="279347BE" w14:textId="77777777" w:rsidR="008D1827" w:rsidRDefault="005C3660" w:rsidP="002B204A">
      <w:pPr>
        <w:pStyle w:val="Titre3"/>
        <w:numPr>
          <w:ilvl w:val="0"/>
          <w:numId w:val="0"/>
        </w:numPr>
        <w:ind w:left="1134" w:hanging="1134"/>
      </w:pPr>
      <w:bookmarkStart w:id="65" w:name="_Ref70502628"/>
      <w:bookmarkStart w:id="66" w:name="_Toc74922752"/>
      <w:r>
        <w:lastRenderedPageBreak/>
        <w:t>Risques résiduels</w:t>
      </w:r>
      <w:bookmarkEnd w:id="65"/>
      <w:bookmarkEnd w:id="66"/>
    </w:p>
    <w:p w14:paraId="583414A5" w14:textId="77777777" w:rsidR="002B204A" w:rsidRDefault="002B204A" w:rsidP="002B204A">
      <w:r>
        <w:t>Le tableau suivant présente les risques résiduels et leur estimation en termes de gravité et de vraisemblance :</w:t>
      </w:r>
    </w:p>
    <w:p w14:paraId="6108E8DD" w14:textId="77777777" w:rsidR="002B204A" w:rsidRPr="002B204A" w:rsidRDefault="002B204A" w:rsidP="002B204A"/>
    <w:tbl>
      <w:tblPr>
        <w:tblStyle w:val="Grilledutableau"/>
        <w:tblW w:w="10765" w:type="dxa"/>
        <w:jc w:val="center"/>
        <w:tblLayout w:type="fixed"/>
        <w:tblLook w:val="04A0" w:firstRow="1" w:lastRow="0" w:firstColumn="1" w:lastColumn="0" w:noHBand="0" w:noVBand="1"/>
      </w:tblPr>
      <w:tblGrid>
        <w:gridCol w:w="3681"/>
        <w:gridCol w:w="1795"/>
        <w:gridCol w:w="1701"/>
        <w:gridCol w:w="3588"/>
      </w:tblGrid>
      <w:tr w:rsidR="00917D54" w:rsidRPr="00544FBD" w14:paraId="503C5B05" w14:textId="77777777" w:rsidTr="004D144F">
        <w:trPr>
          <w:tblHeader/>
          <w:jc w:val="center"/>
        </w:trPr>
        <w:tc>
          <w:tcPr>
            <w:tcW w:w="3681" w:type="dxa"/>
            <w:shd w:val="clear" w:color="auto" w:fill="C00000"/>
            <w:vAlign w:val="center"/>
          </w:tcPr>
          <w:p w14:paraId="2DDA47D8" w14:textId="77777777" w:rsidR="00917D54" w:rsidRPr="00544FBD" w:rsidRDefault="00917D54" w:rsidP="008E18E5">
            <w:pPr>
              <w:jc w:val="center"/>
              <w:rPr>
                <w:rFonts w:eastAsia="Arial"/>
              </w:rPr>
            </w:pPr>
            <w:r w:rsidRPr="00544FBD">
              <w:rPr>
                <w:rFonts w:eastAsia="Arial"/>
              </w:rPr>
              <w:t>Risque</w:t>
            </w:r>
            <w:r w:rsidR="0073537C" w:rsidRPr="00544FBD">
              <w:rPr>
                <w:rFonts w:eastAsia="Arial"/>
              </w:rPr>
              <w:t xml:space="preserve"> résiduel</w:t>
            </w:r>
          </w:p>
        </w:tc>
        <w:tc>
          <w:tcPr>
            <w:tcW w:w="1795" w:type="dxa"/>
            <w:shd w:val="clear" w:color="auto" w:fill="C00000"/>
            <w:vAlign w:val="center"/>
          </w:tcPr>
          <w:p w14:paraId="2A02EFFA" w14:textId="77777777" w:rsidR="00917D54" w:rsidRPr="00544FBD" w:rsidRDefault="00917D54" w:rsidP="00544FBD">
            <w:pPr>
              <w:jc w:val="center"/>
              <w:rPr>
                <w:rFonts w:eastAsia="Arial"/>
                <w:color w:val="FFFFFF" w:themeColor="background1"/>
              </w:rPr>
            </w:pPr>
            <w:r w:rsidRPr="00544FBD">
              <w:rPr>
                <w:rFonts w:eastAsia="Arial"/>
                <w:color w:val="FFFFFF" w:themeColor="background1"/>
              </w:rPr>
              <w:t>Gravité</w:t>
            </w:r>
          </w:p>
          <w:p w14:paraId="4DBD20BD" w14:textId="77777777" w:rsidR="00EF3A15" w:rsidRPr="00544FBD" w:rsidRDefault="00544FBD" w:rsidP="00544FBD">
            <w:pPr>
              <w:jc w:val="center"/>
              <w:rPr>
                <w:rFonts w:eastAsia="Arial"/>
                <w:color w:val="FFFFFF" w:themeColor="background1"/>
              </w:rPr>
            </w:pPr>
            <w:r>
              <w:rPr>
                <w:rFonts w:eastAsia="Arial"/>
                <w:color w:val="FFFFFF" w:themeColor="background1"/>
              </w:rPr>
              <w:t xml:space="preserve">(initiale </w:t>
            </w:r>
            <w:r w:rsidRPr="00544FBD">
              <w:rPr>
                <w:rFonts w:eastAsia="Arial"/>
                <w:color w:val="FFFFFF" w:themeColor="background1"/>
              </w:rPr>
              <w:sym w:font="Wingdings" w:char="F0E0"/>
            </w:r>
            <w:r>
              <w:rPr>
                <w:rFonts w:eastAsia="Arial"/>
                <w:color w:val="FFFFFF" w:themeColor="background1"/>
              </w:rPr>
              <w:t xml:space="preserve"> r</w:t>
            </w:r>
            <w:r w:rsidR="00EF3A15" w:rsidRPr="00544FBD">
              <w:rPr>
                <w:rFonts w:eastAsia="Arial"/>
                <w:color w:val="FFFFFF" w:themeColor="background1"/>
              </w:rPr>
              <w:t>ésid</w:t>
            </w:r>
            <w:r w:rsidR="006E0E6E" w:rsidRPr="00544FBD">
              <w:rPr>
                <w:rFonts w:eastAsia="Arial"/>
                <w:color w:val="FFFFFF" w:themeColor="background1"/>
              </w:rPr>
              <w:t>u</w:t>
            </w:r>
            <w:r>
              <w:rPr>
                <w:rFonts w:eastAsia="Arial"/>
                <w:color w:val="FFFFFF" w:themeColor="background1"/>
              </w:rPr>
              <w:t>elle)</w:t>
            </w:r>
          </w:p>
        </w:tc>
        <w:tc>
          <w:tcPr>
            <w:tcW w:w="1701" w:type="dxa"/>
            <w:shd w:val="clear" w:color="auto" w:fill="C00000"/>
            <w:vAlign w:val="center"/>
          </w:tcPr>
          <w:p w14:paraId="6B9DC11C" w14:textId="77777777" w:rsidR="00917D54" w:rsidRDefault="00917D54" w:rsidP="00544FBD">
            <w:pPr>
              <w:jc w:val="center"/>
              <w:rPr>
                <w:rFonts w:eastAsia="Arial"/>
                <w:color w:val="FFFFFF" w:themeColor="background1"/>
              </w:rPr>
            </w:pPr>
            <w:r w:rsidRPr="00544FBD">
              <w:rPr>
                <w:rFonts w:eastAsia="Arial"/>
                <w:color w:val="FFFFFF" w:themeColor="background1"/>
              </w:rPr>
              <w:t>Vraisemblance</w:t>
            </w:r>
          </w:p>
          <w:p w14:paraId="1E062FD5" w14:textId="77777777" w:rsidR="00917D54" w:rsidRPr="00544FBD" w:rsidRDefault="00544FBD" w:rsidP="00544FBD">
            <w:pPr>
              <w:jc w:val="center"/>
              <w:rPr>
                <w:rFonts w:eastAsia="Arial"/>
                <w:color w:val="FFFFFF" w:themeColor="background1"/>
              </w:rPr>
            </w:pPr>
            <w:r>
              <w:rPr>
                <w:rFonts w:eastAsia="Arial"/>
                <w:color w:val="FFFFFF" w:themeColor="background1"/>
              </w:rPr>
              <w:t xml:space="preserve">(initiale </w:t>
            </w:r>
            <w:r w:rsidRPr="00544FBD">
              <w:rPr>
                <w:rFonts w:eastAsia="Arial"/>
                <w:color w:val="FFFFFF" w:themeColor="background1"/>
              </w:rPr>
              <w:sym w:font="Wingdings" w:char="F0E0"/>
            </w:r>
            <w:r>
              <w:rPr>
                <w:rFonts w:eastAsia="Arial"/>
                <w:color w:val="FFFFFF" w:themeColor="background1"/>
              </w:rPr>
              <w:t xml:space="preserve"> r</w:t>
            </w:r>
            <w:r w:rsidRPr="00544FBD">
              <w:rPr>
                <w:rFonts w:eastAsia="Arial"/>
                <w:color w:val="FFFFFF" w:themeColor="background1"/>
              </w:rPr>
              <w:t>ésidu</w:t>
            </w:r>
            <w:r>
              <w:rPr>
                <w:rFonts w:eastAsia="Arial"/>
                <w:color w:val="FFFFFF" w:themeColor="background1"/>
              </w:rPr>
              <w:t>elle)</w:t>
            </w:r>
          </w:p>
        </w:tc>
        <w:tc>
          <w:tcPr>
            <w:tcW w:w="3588" w:type="dxa"/>
            <w:shd w:val="clear" w:color="auto" w:fill="C00000"/>
            <w:vAlign w:val="center"/>
          </w:tcPr>
          <w:p w14:paraId="6E65BE24" w14:textId="77777777" w:rsidR="00917D54" w:rsidRPr="00544FBD" w:rsidRDefault="00917D54" w:rsidP="00544FBD">
            <w:pPr>
              <w:jc w:val="center"/>
              <w:rPr>
                <w:rFonts w:eastAsia="Arial"/>
                <w:color w:val="FFFFFF" w:themeColor="background1"/>
              </w:rPr>
            </w:pPr>
            <w:r w:rsidRPr="00544FBD">
              <w:rPr>
                <w:rFonts w:eastAsia="Arial"/>
                <w:color w:val="FFFFFF" w:themeColor="background1"/>
              </w:rPr>
              <w:t>Argumentaire</w:t>
            </w:r>
          </w:p>
        </w:tc>
      </w:tr>
      <w:tr w:rsidR="00917D54" w:rsidRPr="00544FBD" w14:paraId="65971EB3" w14:textId="77777777" w:rsidTr="00E518FD">
        <w:trPr>
          <w:jc w:val="center"/>
        </w:trPr>
        <w:tc>
          <w:tcPr>
            <w:tcW w:w="3681" w:type="dxa"/>
            <w:vAlign w:val="center"/>
          </w:tcPr>
          <w:p w14:paraId="367CB70B" w14:textId="77777777" w:rsidR="00917D54" w:rsidRPr="00544FBD" w:rsidRDefault="00E518FD" w:rsidP="00317E84">
            <w:pPr>
              <w:jc w:val="left"/>
              <w:rPr>
                <w:rFonts w:eastAsia="Arial"/>
              </w:rPr>
            </w:pPr>
            <w:r>
              <w:rPr>
                <w:rFonts w:eastAsia="Arial"/>
              </w:rPr>
              <w:t>[…]</w:t>
            </w:r>
          </w:p>
        </w:tc>
        <w:tc>
          <w:tcPr>
            <w:tcW w:w="1795" w:type="dxa"/>
            <w:shd w:val="clear" w:color="auto" w:fill="auto"/>
            <w:vAlign w:val="center"/>
          </w:tcPr>
          <w:p w14:paraId="6986EDDF" w14:textId="77777777" w:rsidR="00917D54" w:rsidRPr="00544FBD" w:rsidRDefault="00917D54" w:rsidP="00544FBD">
            <w:pPr>
              <w:jc w:val="center"/>
              <w:rPr>
                <w:rFonts w:eastAsia="Arial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78606BC9" w14:textId="77777777" w:rsidR="00917D54" w:rsidRPr="00544FBD" w:rsidRDefault="00917D54" w:rsidP="00544FBD">
            <w:pPr>
              <w:jc w:val="center"/>
              <w:rPr>
                <w:rFonts w:eastAsia="Arial"/>
              </w:rPr>
            </w:pPr>
          </w:p>
        </w:tc>
        <w:tc>
          <w:tcPr>
            <w:tcW w:w="3588" w:type="dxa"/>
            <w:vAlign w:val="center"/>
          </w:tcPr>
          <w:p w14:paraId="2613EDD0" w14:textId="77777777" w:rsidR="00917D54" w:rsidRPr="00544FBD" w:rsidRDefault="00E518FD" w:rsidP="00EF3A15">
            <w:pPr>
              <w:jc w:val="left"/>
              <w:rPr>
                <w:rFonts w:eastAsia="Arial"/>
                <w:i/>
              </w:rPr>
            </w:pPr>
            <w:r>
              <w:rPr>
                <w:rFonts w:eastAsia="Arial"/>
              </w:rPr>
              <w:t>[…]</w:t>
            </w:r>
          </w:p>
        </w:tc>
      </w:tr>
      <w:tr w:rsidR="00917D54" w:rsidRPr="00544FBD" w14:paraId="457833E0" w14:textId="77777777" w:rsidTr="004D144F">
        <w:trPr>
          <w:jc w:val="center"/>
        </w:trPr>
        <w:tc>
          <w:tcPr>
            <w:tcW w:w="3681" w:type="dxa"/>
            <w:vAlign w:val="center"/>
          </w:tcPr>
          <w:p w14:paraId="7181A692" w14:textId="77777777" w:rsidR="00917D54" w:rsidRPr="00544FBD" w:rsidDel="00A43ED8" w:rsidRDefault="00917D54" w:rsidP="008E18E5">
            <w:pPr>
              <w:jc w:val="left"/>
              <w:rPr>
                <w:rFonts w:eastAsia="Arial"/>
              </w:rPr>
            </w:pPr>
            <w:r w:rsidRPr="00544FBD">
              <w:rPr>
                <w:rFonts w:eastAsia="Arial"/>
              </w:rPr>
              <w:t xml:space="preserve">SS2.1. Un cyber-attaquant exploite une vulnérabilité de l’un des </w:t>
            </w:r>
            <w:r w:rsidRPr="00544FBD">
              <w:rPr>
                <w:rFonts w:eastAsia="Arial"/>
                <w:b/>
              </w:rPr>
              <w:t>services fournis par l’hébergeur</w:t>
            </w:r>
            <w:r w:rsidRPr="00544FBD">
              <w:rPr>
                <w:rFonts w:eastAsia="Arial"/>
              </w:rPr>
              <w:t xml:space="preserve"> (ex. : CMS) pour prendre la main sur le site web ou le Forum du Club EBIOS</w:t>
            </w:r>
          </w:p>
        </w:tc>
        <w:tc>
          <w:tcPr>
            <w:tcW w:w="1795" w:type="dxa"/>
            <w:shd w:val="clear" w:color="auto" w:fill="FFC000"/>
            <w:vAlign w:val="center"/>
          </w:tcPr>
          <w:p w14:paraId="15E01E4F" w14:textId="77777777" w:rsidR="00917D54" w:rsidRPr="00544FBD" w:rsidRDefault="00917D54" w:rsidP="00544FBD">
            <w:pPr>
              <w:jc w:val="center"/>
              <w:rPr>
                <w:rFonts w:eastAsia="Arial"/>
              </w:rPr>
            </w:pPr>
            <w:r w:rsidRPr="00544FBD">
              <w:rPr>
                <w:rFonts w:eastAsia="Arial"/>
              </w:rPr>
              <w:t>3</w:t>
            </w:r>
            <w:r w:rsidR="00313665">
              <w:rPr>
                <w:rFonts w:eastAsia="Arial"/>
              </w:rPr>
              <w:t xml:space="preserve"> </w:t>
            </w:r>
            <w:r w:rsidR="00313665" w:rsidRPr="00313665">
              <w:rPr>
                <w:rFonts w:eastAsia="Arial"/>
              </w:rPr>
              <w:sym w:font="Wingdings" w:char="F0E0"/>
            </w:r>
            <w:r w:rsidR="00313665">
              <w:rPr>
                <w:rFonts w:eastAsia="Arial"/>
              </w:rPr>
              <w:t xml:space="preserve"> 3</w:t>
            </w:r>
          </w:p>
        </w:tc>
        <w:tc>
          <w:tcPr>
            <w:tcW w:w="1701" w:type="dxa"/>
            <w:shd w:val="clear" w:color="auto" w:fill="CCFFCC"/>
            <w:vAlign w:val="center"/>
          </w:tcPr>
          <w:p w14:paraId="51F78C7F" w14:textId="77777777" w:rsidR="00917D54" w:rsidRPr="00544FBD" w:rsidRDefault="00917D54" w:rsidP="00544FBD">
            <w:pPr>
              <w:jc w:val="center"/>
              <w:rPr>
                <w:rFonts w:eastAsia="Arial"/>
              </w:rPr>
            </w:pPr>
            <w:r w:rsidRPr="00544FBD">
              <w:rPr>
                <w:rFonts w:eastAsia="Arial"/>
              </w:rPr>
              <w:t>3</w:t>
            </w:r>
            <w:r w:rsidR="00313665">
              <w:rPr>
                <w:rFonts w:eastAsia="Arial"/>
              </w:rPr>
              <w:t xml:space="preserve"> </w:t>
            </w:r>
            <w:r w:rsidR="00313665" w:rsidRPr="00313665">
              <w:rPr>
                <w:rFonts w:eastAsia="Arial"/>
              </w:rPr>
              <w:sym w:font="Wingdings" w:char="F0E0"/>
            </w:r>
            <w:r w:rsidR="00313665">
              <w:rPr>
                <w:rFonts w:eastAsia="Arial"/>
              </w:rPr>
              <w:t xml:space="preserve"> 1</w:t>
            </w:r>
          </w:p>
        </w:tc>
        <w:tc>
          <w:tcPr>
            <w:tcW w:w="3588" w:type="dxa"/>
            <w:vAlign w:val="center"/>
          </w:tcPr>
          <w:p w14:paraId="20D5CF23" w14:textId="77777777" w:rsidR="00917D54" w:rsidRPr="00544FBD" w:rsidRDefault="00313665" w:rsidP="00EF3A15">
            <w:pPr>
              <w:jc w:val="left"/>
              <w:rPr>
                <w:rFonts w:eastAsia="Arial"/>
              </w:rPr>
            </w:pPr>
            <w:r>
              <w:rPr>
                <w:rFonts w:eastAsia="Arial"/>
              </w:rPr>
              <w:t xml:space="preserve">Gravité : </w:t>
            </w:r>
            <w:r w:rsidRPr="00544FBD">
              <w:rPr>
                <w:rFonts w:eastAsia="Arial"/>
              </w:rPr>
              <w:t xml:space="preserve">limitation de la durée de l’attaque en raison de sa détection par l’analyse des actions </w:t>
            </w:r>
            <w:r w:rsidR="004D144F">
              <w:rPr>
                <w:rFonts w:eastAsia="Arial"/>
              </w:rPr>
              <w:t>d'</w:t>
            </w:r>
            <w:r w:rsidR="004D144F" w:rsidRPr="00544FBD">
              <w:rPr>
                <w:rFonts w:eastAsia="Arial"/>
              </w:rPr>
              <w:t>admin</w:t>
            </w:r>
            <w:r w:rsidR="004D144F">
              <w:rPr>
                <w:rFonts w:eastAsia="Arial"/>
              </w:rPr>
              <w:t>istration</w:t>
            </w:r>
            <w:r w:rsidR="004D144F" w:rsidRPr="00544FBD" w:rsidDel="004D144F">
              <w:rPr>
                <w:rFonts w:eastAsia="Arial"/>
              </w:rPr>
              <w:t xml:space="preserve"> </w:t>
            </w:r>
            <w:r w:rsidRPr="00544FBD">
              <w:rPr>
                <w:rFonts w:eastAsia="Arial"/>
              </w:rPr>
              <w:t>et d’une réaction en conséquence ET exploitation de faille avec un CVS faible donc moins ayant des impacts moindres</w:t>
            </w:r>
          </w:p>
        </w:tc>
      </w:tr>
      <w:tr w:rsidR="00917D54" w:rsidRPr="00544FBD" w14:paraId="0F7F9909" w14:textId="77777777" w:rsidTr="004D144F">
        <w:trPr>
          <w:jc w:val="center"/>
        </w:trPr>
        <w:tc>
          <w:tcPr>
            <w:tcW w:w="3681" w:type="dxa"/>
            <w:vAlign w:val="center"/>
          </w:tcPr>
          <w:p w14:paraId="2F6B0120" w14:textId="77777777" w:rsidR="00917D54" w:rsidRPr="00544FBD" w:rsidRDefault="00917D54" w:rsidP="008E18E5">
            <w:pPr>
              <w:ind w:left="622"/>
              <w:jc w:val="left"/>
              <w:rPr>
                <w:rFonts w:eastAsia="Arial"/>
              </w:rPr>
            </w:pPr>
            <w:r w:rsidRPr="00544FBD">
              <w:rPr>
                <w:rFonts w:eastAsia="Arial"/>
              </w:rPr>
              <w:t xml:space="preserve">SO2.1-R1. Attaque par </w:t>
            </w:r>
            <w:r w:rsidRPr="00544FBD">
              <w:rPr>
                <w:rFonts w:eastAsia="Arial"/>
                <w:b/>
              </w:rPr>
              <w:t>force brute</w:t>
            </w:r>
            <w:r w:rsidRPr="00544FBD">
              <w:rPr>
                <w:rFonts w:eastAsia="Arial"/>
              </w:rPr>
              <w:t xml:space="preserve"> d'une page d'administration des services web</w:t>
            </w:r>
          </w:p>
        </w:tc>
        <w:tc>
          <w:tcPr>
            <w:tcW w:w="1795" w:type="dxa"/>
            <w:shd w:val="clear" w:color="auto" w:fill="FFC000"/>
            <w:vAlign w:val="center"/>
          </w:tcPr>
          <w:p w14:paraId="3716FFEB" w14:textId="77777777" w:rsidR="00917D54" w:rsidRPr="00544FBD" w:rsidRDefault="00917D54" w:rsidP="00544FBD">
            <w:pPr>
              <w:jc w:val="center"/>
              <w:rPr>
                <w:rFonts w:eastAsia="Arial"/>
              </w:rPr>
            </w:pPr>
            <w:r w:rsidRPr="00544FBD">
              <w:rPr>
                <w:rFonts w:eastAsia="Arial"/>
              </w:rPr>
              <w:t>3</w:t>
            </w:r>
            <w:r w:rsidR="00544FBD">
              <w:rPr>
                <w:rFonts w:eastAsia="Arial"/>
              </w:rPr>
              <w:t xml:space="preserve"> </w:t>
            </w:r>
            <w:r w:rsidR="00544FBD" w:rsidRPr="00544FBD">
              <w:rPr>
                <w:rFonts w:eastAsia="Arial"/>
              </w:rPr>
              <w:sym w:font="Wingdings" w:char="F0E0"/>
            </w:r>
            <w:r w:rsidR="00544FBD" w:rsidRPr="00544FBD">
              <w:rPr>
                <w:rFonts w:eastAsia="Arial"/>
              </w:rPr>
              <w:t xml:space="preserve"> </w:t>
            </w:r>
            <w:r w:rsidR="00317E84" w:rsidRPr="00544FBD">
              <w:rPr>
                <w:rFonts w:eastAsia="Arial"/>
              </w:rPr>
              <w:t>3</w:t>
            </w:r>
          </w:p>
        </w:tc>
        <w:tc>
          <w:tcPr>
            <w:tcW w:w="1701" w:type="dxa"/>
            <w:shd w:val="clear" w:color="auto" w:fill="CCFFCC"/>
            <w:vAlign w:val="center"/>
          </w:tcPr>
          <w:p w14:paraId="0864A54E" w14:textId="77777777" w:rsidR="00917D54" w:rsidRPr="00544FBD" w:rsidRDefault="00917D54" w:rsidP="00544FBD">
            <w:pPr>
              <w:jc w:val="center"/>
              <w:rPr>
                <w:rFonts w:eastAsia="Arial"/>
              </w:rPr>
            </w:pPr>
            <w:r w:rsidRPr="00544FBD">
              <w:rPr>
                <w:rFonts w:eastAsia="Arial"/>
              </w:rPr>
              <w:t>1</w:t>
            </w:r>
            <w:r w:rsidR="00544FBD">
              <w:rPr>
                <w:rFonts w:eastAsia="Arial"/>
              </w:rPr>
              <w:t xml:space="preserve"> </w:t>
            </w:r>
            <w:r w:rsidR="00544FBD" w:rsidRPr="00544FBD">
              <w:rPr>
                <w:rFonts w:eastAsia="Arial"/>
              </w:rPr>
              <w:sym w:font="Wingdings" w:char="F0E0"/>
            </w:r>
            <w:r w:rsidR="00544FBD" w:rsidRPr="00544FBD">
              <w:rPr>
                <w:rFonts w:eastAsia="Arial"/>
              </w:rPr>
              <w:t xml:space="preserve"> </w:t>
            </w:r>
            <w:r w:rsidR="00317E84" w:rsidRPr="00544FBD">
              <w:rPr>
                <w:rFonts w:eastAsia="Arial"/>
              </w:rPr>
              <w:t>1</w:t>
            </w:r>
          </w:p>
        </w:tc>
        <w:tc>
          <w:tcPr>
            <w:tcW w:w="3588" w:type="dxa"/>
            <w:vAlign w:val="center"/>
          </w:tcPr>
          <w:p w14:paraId="18264707" w14:textId="77777777" w:rsidR="00917D54" w:rsidRPr="00544FBD" w:rsidRDefault="000206D6" w:rsidP="000206D6">
            <w:pPr>
              <w:jc w:val="left"/>
              <w:rPr>
                <w:rFonts w:eastAsia="Arial"/>
              </w:rPr>
            </w:pPr>
            <w:r w:rsidRPr="00544FBD">
              <w:rPr>
                <w:rFonts w:eastAsia="Arial"/>
              </w:rPr>
              <w:t>Aucune mesure n’est envisagée pour réduire ce risque</w:t>
            </w:r>
          </w:p>
        </w:tc>
      </w:tr>
      <w:tr w:rsidR="00917D54" w:rsidRPr="00544FBD" w14:paraId="22B2E8BC" w14:textId="77777777" w:rsidTr="004D144F">
        <w:trPr>
          <w:jc w:val="center"/>
        </w:trPr>
        <w:tc>
          <w:tcPr>
            <w:tcW w:w="3681" w:type="dxa"/>
            <w:vAlign w:val="center"/>
          </w:tcPr>
          <w:p w14:paraId="2D1E984E" w14:textId="77777777" w:rsidR="00917D54" w:rsidRPr="00544FBD" w:rsidRDefault="00917D54" w:rsidP="00E518FD">
            <w:pPr>
              <w:ind w:left="622"/>
              <w:jc w:val="left"/>
              <w:rPr>
                <w:rFonts w:eastAsia="Arial"/>
              </w:rPr>
            </w:pPr>
            <w:r w:rsidRPr="00544FBD">
              <w:rPr>
                <w:rFonts w:eastAsia="Arial"/>
              </w:rPr>
              <w:t xml:space="preserve">SO2.1-R2. Exploitation d'une </w:t>
            </w:r>
            <w:r w:rsidRPr="00544FBD">
              <w:rPr>
                <w:rFonts w:eastAsia="Arial"/>
                <w:b/>
              </w:rPr>
              <w:t>vulnérabilité</w:t>
            </w:r>
            <w:r w:rsidRPr="00544FBD">
              <w:rPr>
                <w:rFonts w:eastAsia="Arial"/>
              </w:rPr>
              <w:t xml:space="preserve"> d</w:t>
            </w:r>
            <w:r w:rsidR="00E518FD">
              <w:rPr>
                <w:rFonts w:eastAsia="Arial"/>
              </w:rPr>
              <w:t>u CMS, du moteur du Forum</w:t>
            </w:r>
            <w:r w:rsidRPr="00544FBD">
              <w:rPr>
                <w:rFonts w:eastAsia="Arial"/>
              </w:rPr>
              <w:t xml:space="preserve"> ou du système d'exploitation</w:t>
            </w:r>
          </w:p>
        </w:tc>
        <w:tc>
          <w:tcPr>
            <w:tcW w:w="1795" w:type="dxa"/>
            <w:shd w:val="clear" w:color="auto" w:fill="FFFFCC"/>
            <w:vAlign w:val="center"/>
          </w:tcPr>
          <w:p w14:paraId="09C5BE5B" w14:textId="77777777" w:rsidR="00917D54" w:rsidRPr="00544FBD" w:rsidRDefault="00917D54" w:rsidP="00544FBD">
            <w:pPr>
              <w:jc w:val="center"/>
              <w:rPr>
                <w:rFonts w:eastAsia="Arial"/>
              </w:rPr>
            </w:pPr>
            <w:r w:rsidRPr="00544FBD">
              <w:rPr>
                <w:rFonts w:eastAsia="Arial"/>
              </w:rPr>
              <w:t>3</w:t>
            </w:r>
            <w:r w:rsidR="00544FBD">
              <w:rPr>
                <w:rFonts w:eastAsia="Arial"/>
              </w:rPr>
              <w:t xml:space="preserve"> </w:t>
            </w:r>
            <w:r w:rsidR="00544FBD" w:rsidRPr="00544FBD">
              <w:rPr>
                <w:rFonts w:eastAsia="Arial"/>
              </w:rPr>
              <w:sym w:font="Wingdings" w:char="F0E0"/>
            </w:r>
            <w:r w:rsidR="00544FBD" w:rsidRPr="00544FBD">
              <w:rPr>
                <w:rFonts w:eastAsia="Arial"/>
              </w:rPr>
              <w:t xml:space="preserve"> </w:t>
            </w:r>
            <w:r w:rsidR="00317E84" w:rsidRPr="00544FBD">
              <w:rPr>
                <w:rFonts w:eastAsia="Arial"/>
              </w:rPr>
              <w:t>2</w:t>
            </w:r>
          </w:p>
        </w:tc>
        <w:tc>
          <w:tcPr>
            <w:tcW w:w="1701" w:type="dxa"/>
            <w:shd w:val="clear" w:color="auto" w:fill="CCFFCC"/>
            <w:vAlign w:val="center"/>
          </w:tcPr>
          <w:p w14:paraId="0224709F" w14:textId="77777777" w:rsidR="00917D54" w:rsidRPr="00544FBD" w:rsidRDefault="00917D54" w:rsidP="00544FBD">
            <w:pPr>
              <w:jc w:val="center"/>
              <w:rPr>
                <w:rFonts w:eastAsia="Arial"/>
              </w:rPr>
            </w:pPr>
            <w:r w:rsidRPr="00544FBD">
              <w:rPr>
                <w:rFonts w:eastAsia="Arial"/>
              </w:rPr>
              <w:t>3</w:t>
            </w:r>
            <w:r w:rsidR="00544FBD">
              <w:rPr>
                <w:rFonts w:eastAsia="Arial"/>
              </w:rPr>
              <w:t xml:space="preserve"> </w:t>
            </w:r>
            <w:r w:rsidR="00544FBD" w:rsidRPr="00544FBD">
              <w:rPr>
                <w:rFonts w:eastAsia="Arial"/>
              </w:rPr>
              <w:sym w:font="Wingdings" w:char="F0E0"/>
            </w:r>
            <w:r w:rsidR="00544FBD" w:rsidRPr="00544FBD">
              <w:rPr>
                <w:rFonts w:eastAsia="Arial"/>
              </w:rPr>
              <w:t xml:space="preserve"> </w:t>
            </w:r>
            <w:r w:rsidR="00317E84" w:rsidRPr="00544FBD">
              <w:rPr>
                <w:rFonts w:eastAsia="Arial"/>
              </w:rPr>
              <w:t>1</w:t>
            </w:r>
          </w:p>
        </w:tc>
        <w:tc>
          <w:tcPr>
            <w:tcW w:w="3588" w:type="dxa"/>
            <w:vAlign w:val="center"/>
          </w:tcPr>
          <w:p w14:paraId="4B0122C8" w14:textId="77777777" w:rsidR="00317E84" w:rsidRPr="00544FBD" w:rsidRDefault="000206D6" w:rsidP="00317E84">
            <w:pPr>
              <w:jc w:val="left"/>
              <w:rPr>
                <w:rFonts w:eastAsia="Arial"/>
              </w:rPr>
            </w:pPr>
            <w:r>
              <w:rPr>
                <w:rFonts w:eastAsia="Arial"/>
              </w:rPr>
              <w:t xml:space="preserve">Gravité : </w:t>
            </w:r>
            <w:r w:rsidR="00317E84" w:rsidRPr="00544FBD">
              <w:rPr>
                <w:rFonts w:eastAsia="Arial"/>
              </w:rPr>
              <w:t xml:space="preserve">limitation de la durée de l’attaque en raison de sa détection par l’analyse des actions </w:t>
            </w:r>
            <w:r w:rsidR="004D144F">
              <w:rPr>
                <w:rFonts w:eastAsia="Arial"/>
              </w:rPr>
              <w:t>d'</w:t>
            </w:r>
            <w:r w:rsidR="004D144F" w:rsidRPr="00544FBD">
              <w:rPr>
                <w:rFonts w:eastAsia="Arial"/>
              </w:rPr>
              <w:t>admin</w:t>
            </w:r>
            <w:r w:rsidR="004D144F">
              <w:rPr>
                <w:rFonts w:eastAsia="Arial"/>
              </w:rPr>
              <w:t>istration</w:t>
            </w:r>
            <w:r w:rsidR="004D144F" w:rsidRPr="00544FBD" w:rsidDel="004D144F">
              <w:rPr>
                <w:rFonts w:eastAsia="Arial"/>
              </w:rPr>
              <w:t xml:space="preserve"> </w:t>
            </w:r>
            <w:r w:rsidR="00317E84" w:rsidRPr="00544FBD">
              <w:rPr>
                <w:rFonts w:eastAsia="Arial"/>
              </w:rPr>
              <w:t>et d’une réaction en conséquence ET exploitation de faille avec un CVS faible donc moins ayant des impacts moindres</w:t>
            </w:r>
          </w:p>
          <w:p w14:paraId="05A03425" w14:textId="77777777" w:rsidR="00317E84" w:rsidRPr="00544FBD" w:rsidRDefault="00317E84" w:rsidP="00317E84">
            <w:pPr>
              <w:jc w:val="left"/>
              <w:rPr>
                <w:rFonts w:eastAsia="Arial"/>
              </w:rPr>
            </w:pPr>
          </w:p>
          <w:p w14:paraId="6DFD1F9E" w14:textId="77777777" w:rsidR="00917D54" w:rsidRPr="00544FBD" w:rsidRDefault="000206D6" w:rsidP="000206D6">
            <w:pPr>
              <w:jc w:val="left"/>
              <w:rPr>
                <w:rFonts w:eastAsia="Arial"/>
              </w:rPr>
            </w:pPr>
            <w:r>
              <w:rPr>
                <w:rFonts w:eastAsia="Arial"/>
              </w:rPr>
              <w:t>Vraisemblance : l</w:t>
            </w:r>
            <w:r w:rsidR="00317E84" w:rsidRPr="00544FBD">
              <w:rPr>
                <w:rFonts w:eastAsia="Arial"/>
              </w:rPr>
              <w:t xml:space="preserve">imitation de la présence de failles exploitables avec un CVS élevé </w:t>
            </w:r>
          </w:p>
        </w:tc>
      </w:tr>
      <w:tr w:rsidR="00CE401B" w:rsidRPr="00544FBD" w14:paraId="63B4E901" w14:textId="77777777" w:rsidTr="00E518FD">
        <w:trPr>
          <w:jc w:val="center"/>
        </w:trPr>
        <w:tc>
          <w:tcPr>
            <w:tcW w:w="3681" w:type="dxa"/>
            <w:vAlign w:val="center"/>
          </w:tcPr>
          <w:p w14:paraId="44974359" w14:textId="77777777" w:rsidR="00CE401B" w:rsidRPr="00E518FD" w:rsidRDefault="00CE401B" w:rsidP="00E518FD">
            <w:pPr>
              <w:jc w:val="left"/>
              <w:rPr>
                <w:rFonts w:eastAsia="Arial"/>
              </w:rPr>
            </w:pPr>
            <w:r w:rsidRPr="00E518FD">
              <w:rPr>
                <w:rFonts w:eastAsia="Arial"/>
              </w:rPr>
              <w:t xml:space="preserve">SS2.2. </w:t>
            </w:r>
            <w:r w:rsidR="00E518FD" w:rsidRPr="00E518FD">
              <w:rPr>
                <w:rFonts w:eastAsia="Arial"/>
              </w:rPr>
              <w:t>[…]</w:t>
            </w:r>
          </w:p>
        </w:tc>
        <w:tc>
          <w:tcPr>
            <w:tcW w:w="1795" w:type="dxa"/>
            <w:shd w:val="clear" w:color="auto" w:fill="auto"/>
            <w:vAlign w:val="center"/>
          </w:tcPr>
          <w:p w14:paraId="79FF7902" w14:textId="77777777" w:rsidR="00CE401B" w:rsidRPr="004D144F" w:rsidRDefault="00CE401B" w:rsidP="00CE401B">
            <w:pPr>
              <w:jc w:val="center"/>
              <w:rPr>
                <w:rFonts w:eastAsia="Arial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8D22D19" w14:textId="77777777" w:rsidR="00CE401B" w:rsidRPr="004D144F" w:rsidRDefault="00CE401B" w:rsidP="00CE401B">
            <w:pPr>
              <w:jc w:val="center"/>
              <w:rPr>
                <w:rFonts w:eastAsia="Arial"/>
              </w:rPr>
            </w:pPr>
          </w:p>
        </w:tc>
        <w:tc>
          <w:tcPr>
            <w:tcW w:w="3588" w:type="dxa"/>
            <w:vAlign w:val="center"/>
          </w:tcPr>
          <w:p w14:paraId="1218FD2A" w14:textId="77777777" w:rsidR="00CE401B" w:rsidRPr="00544FBD" w:rsidRDefault="00E518FD" w:rsidP="00CE401B">
            <w:pPr>
              <w:jc w:val="left"/>
              <w:rPr>
                <w:rFonts w:eastAsia="Arial"/>
              </w:rPr>
            </w:pPr>
            <w:r w:rsidRPr="00E518FD">
              <w:rPr>
                <w:rFonts w:eastAsia="Arial"/>
              </w:rPr>
              <w:t>[…]</w:t>
            </w:r>
          </w:p>
        </w:tc>
      </w:tr>
      <w:tr w:rsidR="00917D54" w:rsidRPr="00544FBD" w14:paraId="1296FF77" w14:textId="77777777" w:rsidTr="00E518FD">
        <w:trPr>
          <w:jc w:val="center"/>
        </w:trPr>
        <w:tc>
          <w:tcPr>
            <w:tcW w:w="3681" w:type="dxa"/>
            <w:vAlign w:val="center"/>
          </w:tcPr>
          <w:p w14:paraId="2E5BC6C6" w14:textId="77777777" w:rsidR="00917D54" w:rsidRPr="00544FBD" w:rsidRDefault="00917D54" w:rsidP="004932ED">
            <w:pPr>
              <w:ind w:left="622"/>
              <w:jc w:val="left"/>
              <w:rPr>
                <w:rFonts w:eastAsia="Arial"/>
              </w:rPr>
            </w:pPr>
            <w:r w:rsidRPr="00544FBD">
              <w:rPr>
                <w:rFonts w:eastAsia="Arial"/>
              </w:rPr>
              <w:t xml:space="preserve">SO2.2-R1. </w:t>
            </w:r>
            <w:r w:rsidR="00E518FD" w:rsidRPr="00E518FD">
              <w:rPr>
                <w:rFonts w:eastAsia="Arial"/>
              </w:rPr>
              <w:t>[…]</w:t>
            </w:r>
          </w:p>
        </w:tc>
        <w:tc>
          <w:tcPr>
            <w:tcW w:w="1795" w:type="dxa"/>
            <w:shd w:val="clear" w:color="auto" w:fill="auto"/>
            <w:vAlign w:val="center"/>
          </w:tcPr>
          <w:p w14:paraId="11E553A1" w14:textId="77777777" w:rsidR="00917D54" w:rsidRPr="00544FBD" w:rsidRDefault="00917D54" w:rsidP="00544FBD">
            <w:pPr>
              <w:jc w:val="center"/>
              <w:rPr>
                <w:rFonts w:eastAsia="Arial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25C5F5B9" w14:textId="77777777" w:rsidR="00917D54" w:rsidRPr="00544FBD" w:rsidRDefault="00917D54" w:rsidP="00544FBD">
            <w:pPr>
              <w:jc w:val="center"/>
              <w:rPr>
                <w:rFonts w:eastAsia="Arial"/>
              </w:rPr>
            </w:pPr>
          </w:p>
        </w:tc>
        <w:tc>
          <w:tcPr>
            <w:tcW w:w="3588" w:type="dxa"/>
            <w:vAlign w:val="center"/>
          </w:tcPr>
          <w:p w14:paraId="36707075" w14:textId="77777777" w:rsidR="00917D54" w:rsidRPr="00544FBD" w:rsidRDefault="00E518FD" w:rsidP="000206D6">
            <w:pPr>
              <w:jc w:val="left"/>
              <w:rPr>
                <w:rFonts w:eastAsia="Arial"/>
              </w:rPr>
            </w:pPr>
            <w:r w:rsidRPr="00E518FD">
              <w:rPr>
                <w:rFonts w:eastAsia="Arial"/>
              </w:rPr>
              <w:t>[…]</w:t>
            </w:r>
          </w:p>
        </w:tc>
      </w:tr>
      <w:tr w:rsidR="00917D54" w:rsidRPr="00544FBD" w14:paraId="0FD6B40E" w14:textId="77777777" w:rsidTr="00E518FD">
        <w:trPr>
          <w:jc w:val="center"/>
        </w:trPr>
        <w:tc>
          <w:tcPr>
            <w:tcW w:w="3681" w:type="dxa"/>
            <w:vAlign w:val="center"/>
          </w:tcPr>
          <w:p w14:paraId="45D32C3B" w14:textId="77777777" w:rsidR="00917D54" w:rsidRPr="00544FBD" w:rsidRDefault="00917D54" w:rsidP="008D1827">
            <w:pPr>
              <w:ind w:left="622"/>
              <w:jc w:val="left"/>
              <w:rPr>
                <w:rFonts w:eastAsia="Arial"/>
              </w:rPr>
            </w:pPr>
            <w:r w:rsidRPr="00544FBD">
              <w:rPr>
                <w:rFonts w:eastAsia="Arial"/>
              </w:rPr>
              <w:t xml:space="preserve">SO2.2-R2. </w:t>
            </w:r>
            <w:r w:rsidR="00E518FD" w:rsidRPr="00E518FD">
              <w:rPr>
                <w:rFonts w:eastAsia="Arial"/>
              </w:rPr>
              <w:t>[…]</w:t>
            </w:r>
          </w:p>
        </w:tc>
        <w:tc>
          <w:tcPr>
            <w:tcW w:w="1795" w:type="dxa"/>
            <w:shd w:val="clear" w:color="auto" w:fill="auto"/>
            <w:vAlign w:val="center"/>
          </w:tcPr>
          <w:p w14:paraId="5154AF85" w14:textId="77777777" w:rsidR="00917D54" w:rsidRPr="00544FBD" w:rsidRDefault="00917D54" w:rsidP="00544FBD">
            <w:pPr>
              <w:jc w:val="center"/>
              <w:rPr>
                <w:rFonts w:eastAsia="Arial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8DE6439" w14:textId="77777777" w:rsidR="00917D54" w:rsidRPr="00544FBD" w:rsidRDefault="00917D54" w:rsidP="00544FBD">
            <w:pPr>
              <w:jc w:val="center"/>
              <w:rPr>
                <w:rFonts w:eastAsia="Arial"/>
              </w:rPr>
            </w:pPr>
          </w:p>
        </w:tc>
        <w:tc>
          <w:tcPr>
            <w:tcW w:w="3588" w:type="dxa"/>
            <w:vAlign w:val="center"/>
          </w:tcPr>
          <w:p w14:paraId="46B7AF8E" w14:textId="77777777" w:rsidR="00917D54" w:rsidRPr="00544FBD" w:rsidRDefault="00E518FD" w:rsidP="000206D6">
            <w:pPr>
              <w:jc w:val="left"/>
              <w:rPr>
                <w:rFonts w:eastAsia="Arial"/>
                <w:b/>
                <w:bCs/>
              </w:rPr>
            </w:pPr>
            <w:r w:rsidRPr="00E518FD">
              <w:rPr>
                <w:rFonts w:eastAsia="Arial"/>
              </w:rPr>
              <w:t>[…]</w:t>
            </w:r>
          </w:p>
        </w:tc>
      </w:tr>
      <w:tr w:rsidR="00917D54" w:rsidRPr="00544FBD" w14:paraId="18B7BB63" w14:textId="77777777" w:rsidTr="00E518FD">
        <w:trPr>
          <w:jc w:val="center"/>
        </w:trPr>
        <w:tc>
          <w:tcPr>
            <w:tcW w:w="3681" w:type="dxa"/>
            <w:vAlign w:val="center"/>
          </w:tcPr>
          <w:p w14:paraId="3AC62BEB" w14:textId="77777777" w:rsidR="00917D54" w:rsidRPr="00544FBD" w:rsidRDefault="00917D54" w:rsidP="008E18E5">
            <w:pPr>
              <w:ind w:left="622"/>
              <w:jc w:val="left"/>
              <w:rPr>
                <w:rFonts w:eastAsia="Arial"/>
              </w:rPr>
            </w:pPr>
            <w:r w:rsidRPr="00544FBD">
              <w:rPr>
                <w:rFonts w:eastAsia="Arial"/>
              </w:rPr>
              <w:t xml:space="preserve">SO2.2-R3. </w:t>
            </w:r>
            <w:r w:rsidR="00E518FD" w:rsidRPr="00E518FD">
              <w:rPr>
                <w:rFonts w:eastAsia="Arial"/>
              </w:rPr>
              <w:t>[…]</w:t>
            </w:r>
          </w:p>
        </w:tc>
        <w:tc>
          <w:tcPr>
            <w:tcW w:w="1795" w:type="dxa"/>
            <w:shd w:val="clear" w:color="auto" w:fill="auto"/>
            <w:vAlign w:val="center"/>
          </w:tcPr>
          <w:p w14:paraId="5F8F9E00" w14:textId="77777777" w:rsidR="00B56BA0" w:rsidRDefault="00B56BA0">
            <w:pPr>
              <w:jc w:val="center"/>
              <w:rPr>
                <w:rFonts w:eastAsia="Arial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23AD58B8" w14:textId="77777777" w:rsidR="00917D54" w:rsidRPr="00544FBD" w:rsidRDefault="00917D54" w:rsidP="00544FBD">
            <w:pPr>
              <w:jc w:val="center"/>
              <w:rPr>
                <w:rFonts w:eastAsia="Arial"/>
              </w:rPr>
            </w:pPr>
          </w:p>
        </w:tc>
        <w:tc>
          <w:tcPr>
            <w:tcW w:w="3588" w:type="dxa"/>
            <w:vAlign w:val="center"/>
          </w:tcPr>
          <w:p w14:paraId="4C3141D7" w14:textId="77777777" w:rsidR="004E4A74" w:rsidRPr="00544FBD" w:rsidRDefault="00E518FD" w:rsidP="000206D6">
            <w:pPr>
              <w:jc w:val="left"/>
              <w:rPr>
                <w:rFonts w:eastAsia="Arial"/>
              </w:rPr>
            </w:pPr>
            <w:r w:rsidRPr="00E518FD">
              <w:rPr>
                <w:rFonts w:eastAsia="Arial"/>
              </w:rPr>
              <w:t>[…]</w:t>
            </w:r>
          </w:p>
        </w:tc>
      </w:tr>
      <w:tr w:rsidR="00917D54" w:rsidRPr="00544FBD" w14:paraId="70AE0596" w14:textId="77777777" w:rsidTr="00E518FD">
        <w:trPr>
          <w:jc w:val="center"/>
        </w:trPr>
        <w:tc>
          <w:tcPr>
            <w:tcW w:w="3681" w:type="dxa"/>
            <w:vAlign w:val="center"/>
          </w:tcPr>
          <w:p w14:paraId="5B9C761E" w14:textId="77777777" w:rsidR="00917D54" w:rsidRPr="00544FBD" w:rsidRDefault="00917D54" w:rsidP="008E18E5">
            <w:pPr>
              <w:ind w:left="622"/>
              <w:jc w:val="left"/>
              <w:rPr>
                <w:rFonts w:eastAsia="Arial"/>
              </w:rPr>
            </w:pPr>
            <w:r w:rsidRPr="00544FBD">
              <w:rPr>
                <w:rFonts w:eastAsia="Arial"/>
              </w:rPr>
              <w:t xml:space="preserve">SO2.2-R4. </w:t>
            </w:r>
            <w:r w:rsidR="00E518FD" w:rsidRPr="00E518FD">
              <w:rPr>
                <w:rFonts w:eastAsia="Arial"/>
              </w:rPr>
              <w:t>[…]</w:t>
            </w:r>
          </w:p>
        </w:tc>
        <w:tc>
          <w:tcPr>
            <w:tcW w:w="1795" w:type="dxa"/>
            <w:shd w:val="clear" w:color="auto" w:fill="auto"/>
            <w:vAlign w:val="center"/>
          </w:tcPr>
          <w:p w14:paraId="1C6C3CBC" w14:textId="77777777" w:rsidR="00917D54" w:rsidRPr="00544FBD" w:rsidRDefault="00917D54" w:rsidP="00544FBD">
            <w:pPr>
              <w:jc w:val="center"/>
              <w:rPr>
                <w:rFonts w:eastAsia="Arial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7F62B7FB" w14:textId="77777777" w:rsidR="00917D54" w:rsidRPr="00544FBD" w:rsidRDefault="00917D54" w:rsidP="00544FBD">
            <w:pPr>
              <w:jc w:val="center"/>
              <w:rPr>
                <w:rFonts w:eastAsia="Arial"/>
              </w:rPr>
            </w:pPr>
          </w:p>
        </w:tc>
        <w:tc>
          <w:tcPr>
            <w:tcW w:w="3588" w:type="dxa"/>
            <w:vAlign w:val="center"/>
          </w:tcPr>
          <w:p w14:paraId="09392786" w14:textId="77777777" w:rsidR="00917D54" w:rsidRPr="00544FBD" w:rsidRDefault="00E518FD" w:rsidP="000206D6">
            <w:pPr>
              <w:jc w:val="left"/>
              <w:rPr>
                <w:rFonts w:eastAsia="Arial"/>
              </w:rPr>
            </w:pPr>
            <w:r w:rsidRPr="00E518FD">
              <w:rPr>
                <w:rFonts w:eastAsia="Arial"/>
              </w:rPr>
              <w:t>[…]</w:t>
            </w:r>
          </w:p>
        </w:tc>
      </w:tr>
      <w:tr w:rsidR="00917D54" w:rsidRPr="00544FBD" w14:paraId="6C6BBC05" w14:textId="77777777" w:rsidTr="00E518FD">
        <w:trPr>
          <w:jc w:val="center"/>
        </w:trPr>
        <w:tc>
          <w:tcPr>
            <w:tcW w:w="3681" w:type="dxa"/>
            <w:vAlign w:val="center"/>
          </w:tcPr>
          <w:p w14:paraId="5F193763" w14:textId="77777777" w:rsidR="00917D54" w:rsidRPr="00544FBD" w:rsidRDefault="00917D54" w:rsidP="008E18E5">
            <w:pPr>
              <w:jc w:val="left"/>
              <w:rPr>
                <w:rFonts w:eastAsia="Arial"/>
              </w:rPr>
            </w:pPr>
            <w:r w:rsidRPr="00544FBD">
              <w:rPr>
                <w:rFonts w:eastAsia="Arial"/>
              </w:rPr>
              <w:t xml:space="preserve">SS2.3. </w:t>
            </w:r>
            <w:r w:rsidR="00E518FD" w:rsidRPr="00E518FD">
              <w:rPr>
                <w:rFonts w:eastAsia="Arial"/>
              </w:rPr>
              <w:t>[…]</w:t>
            </w:r>
          </w:p>
        </w:tc>
        <w:tc>
          <w:tcPr>
            <w:tcW w:w="1795" w:type="dxa"/>
            <w:shd w:val="clear" w:color="auto" w:fill="auto"/>
            <w:vAlign w:val="center"/>
          </w:tcPr>
          <w:p w14:paraId="656EC062" w14:textId="77777777" w:rsidR="00917D54" w:rsidRPr="00544FBD" w:rsidRDefault="00917D54" w:rsidP="00544FBD">
            <w:pPr>
              <w:jc w:val="center"/>
              <w:rPr>
                <w:rFonts w:eastAsia="Arial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4D74D43" w14:textId="77777777" w:rsidR="00917D54" w:rsidRPr="00544FBD" w:rsidRDefault="00917D54" w:rsidP="00544FBD">
            <w:pPr>
              <w:jc w:val="center"/>
              <w:rPr>
                <w:rFonts w:eastAsia="Arial"/>
              </w:rPr>
            </w:pPr>
          </w:p>
        </w:tc>
        <w:tc>
          <w:tcPr>
            <w:tcW w:w="3588" w:type="dxa"/>
            <w:vAlign w:val="center"/>
          </w:tcPr>
          <w:p w14:paraId="32BBDF21" w14:textId="77777777" w:rsidR="008D4220" w:rsidRPr="00544FBD" w:rsidRDefault="00E518FD" w:rsidP="000206D6">
            <w:pPr>
              <w:jc w:val="left"/>
              <w:rPr>
                <w:rFonts w:eastAsia="Arial"/>
              </w:rPr>
            </w:pPr>
            <w:r w:rsidRPr="00E518FD">
              <w:rPr>
                <w:rFonts w:eastAsia="Arial"/>
              </w:rPr>
              <w:t>[…]</w:t>
            </w:r>
          </w:p>
        </w:tc>
      </w:tr>
      <w:tr w:rsidR="00917D54" w:rsidRPr="00544FBD" w14:paraId="46753FD9" w14:textId="77777777" w:rsidTr="00E518FD">
        <w:trPr>
          <w:jc w:val="center"/>
        </w:trPr>
        <w:tc>
          <w:tcPr>
            <w:tcW w:w="3681" w:type="dxa"/>
            <w:vAlign w:val="center"/>
          </w:tcPr>
          <w:p w14:paraId="7C18ED25" w14:textId="77777777" w:rsidR="00917D54" w:rsidRPr="00544FBD" w:rsidRDefault="00917D54" w:rsidP="008E18E5">
            <w:pPr>
              <w:ind w:left="622"/>
              <w:jc w:val="left"/>
              <w:rPr>
                <w:rFonts w:eastAsia="Arial"/>
              </w:rPr>
            </w:pPr>
            <w:r w:rsidRPr="00544FBD">
              <w:rPr>
                <w:rFonts w:eastAsia="Arial"/>
              </w:rPr>
              <w:t xml:space="preserve">SO2.3-R1. </w:t>
            </w:r>
            <w:r w:rsidR="00E518FD" w:rsidRPr="00E518FD">
              <w:rPr>
                <w:rFonts w:eastAsia="Arial"/>
              </w:rPr>
              <w:t>[…]</w:t>
            </w:r>
          </w:p>
        </w:tc>
        <w:tc>
          <w:tcPr>
            <w:tcW w:w="1795" w:type="dxa"/>
            <w:shd w:val="clear" w:color="auto" w:fill="auto"/>
            <w:vAlign w:val="center"/>
          </w:tcPr>
          <w:p w14:paraId="634EA2D8" w14:textId="77777777" w:rsidR="00917D54" w:rsidRPr="00544FBD" w:rsidRDefault="00917D54" w:rsidP="00544FBD">
            <w:pPr>
              <w:jc w:val="center"/>
              <w:rPr>
                <w:rFonts w:eastAsia="Arial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ACA22CA" w14:textId="77777777" w:rsidR="00917D54" w:rsidRPr="00544FBD" w:rsidRDefault="00917D54" w:rsidP="00544FBD">
            <w:pPr>
              <w:jc w:val="center"/>
              <w:rPr>
                <w:rFonts w:eastAsia="Arial"/>
              </w:rPr>
            </w:pPr>
          </w:p>
        </w:tc>
        <w:tc>
          <w:tcPr>
            <w:tcW w:w="3588" w:type="dxa"/>
            <w:vAlign w:val="center"/>
          </w:tcPr>
          <w:p w14:paraId="17A595EC" w14:textId="77777777" w:rsidR="00917D54" w:rsidRPr="000206D6" w:rsidRDefault="00E518FD" w:rsidP="00EF3A15">
            <w:pPr>
              <w:jc w:val="left"/>
              <w:rPr>
                <w:rFonts w:eastAsia="Arial"/>
                <w:i/>
              </w:rPr>
            </w:pPr>
            <w:r w:rsidRPr="00E518FD">
              <w:rPr>
                <w:rFonts w:eastAsia="Arial"/>
              </w:rPr>
              <w:t>[…]</w:t>
            </w:r>
          </w:p>
        </w:tc>
      </w:tr>
      <w:tr w:rsidR="00E518FD" w:rsidRPr="00544FBD" w14:paraId="7822A9F7" w14:textId="77777777" w:rsidTr="00E518FD">
        <w:trPr>
          <w:jc w:val="center"/>
        </w:trPr>
        <w:tc>
          <w:tcPr>
            <w:tcW w:w="3681" w:type="dxa"/>
            <w:vAlign w:val="center"/>
          </w:tcPr>
          <w:p w14:paraId="1B1F3BC1" w14:textId="77777777" w:rsidR="00E518FD" w:rsidRPr="00544FBD" w:rsidRDefault="00E518FD" w:rsidP="008E18E5">
            <w:pPr>
              <w:ind w:left="622"/>
              <w:jc w:val="left"/>
              <w:rPr>
                <w:rFonts w:eastAsia="Arial"/>
              </w:rPr>
            </w:pPr>
            <w:r w:rsidRPr="00E518FD">
              <w:rPr>
                <w:rFonts w:eastAsia="Arial"/>
              </w:rPr>
              <w:t>[…]</w:t>
            </w:r>
          </w:p>
        </w:tc>
        <w:tc>
          <w:tcPr>
            <w:tcW w:w="1795" w:type="dxa"/>
            <w:shd w:val="clear" w:color="auto" w:fill="auto"/>
            <w:vAlign w:val="center"/>
          </w:tcPr>
          <w:p w14:paraId="18441F60" w14:textId="77777777" w:rsidR="00E518FD" w:rsidRPr="00544FBD" w:rsidRDefault="00E518FD" w:rsidP="00544FBD">
            <w:pPr>
              <w:jc w:val="center"/>
              <w:rPr>
                <w:rFonts w:eastAsia="Arial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08746B90" w14:textId="77777777" w:rsidR="00E518FD" w:rsidRPr="00544FBD" w:rsidRDefault="00E518FD" w:rsidP="00544FBD">
            <w:pPr>
              <w:jc w:val="center"/>
              <w:rPr>
                <w:rFonts w:eastAsia="Arial"/>
              </w:rPr>
            </w:pPr>
          </w:p>
        </w:tc>
        <w:tc>
          <w:tcPr>
            <w:tcW w:w="3588" w:type="dxa"/>
            <w:vAlign w:val="center"/>
          </w:tcPr>
          <w:p w14:paraId="754F23F0" w14:textId="77777777" w:rsidR="00E518FD" w:rsidRPr="00E518FD" w:rsidRDefault="00E518FD" w:rsidP="00EF3A15">
            <w:pPr>
              <w:jc w:val="left"/>
              <w:rPr>
                <w:rFonts w:eastAsia="Arial"/>
              </w:rPr>
            </w:pPr>
            <w:r w:rsidRPr="00E518FD">
              <w:rPr>
                <w:rFonts w:eastAsia="Arial"/>
              </w:rPr>
              <w:t>[…]</w:t>
            </w:r>
          </w:p>
        </w:tc>
      </w:tr>
    </w:tbl>
    <w:p w14:paraId="64DF6BA1" w14:textId="77777777" w:rsidR="00917D54" w:rsidRPr="00917D54" w:rsidRDefault="00917D54" w:rsidP="00917D54"/>
    <w:sectPr w:rsidR="00917D54" w:rsidRPr="00917D54" w:rsidSect="007E575F">
      <w:headerReference w:type="default" r:id="rId26"/>
      <w:footerReference w:type="default" r:id="rId27"/>
      <w:footerReference w:type="first" r:id="rId28"/>
      <w:pgSz w:w="11906" w:h="16838" w:code="9"/>
      <w:pgMar w:top="1418" w:right="1418" w:bottom="1418" w:left="1418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203B3E" w14:textId="77777777" w:rsidR="00C31992" w:rsidRDefault="00C31992">
      <w:r>
        <w:separator/>
      </w:r>
    </w:p>
  </w:endnote>
  <w:endnote w:type="continuationSeparator" w:id="0">
    <w:p w14:paraId="67FED593" w14:textId="77777777" w:rsidR="00C31992" w:rsidRDefault="00C31992">
      <w:r>
        <w:continuationSeparator/>
      </w:r>
    </w:p>
  </w:endnote>
  <w:endnote w:type="continuationNotice" w:id="1">
    <w:p w14:paraId="5B3E8205" w14:textId="77777777" w:rsidR="00C31992" w:rsidRDefault="00C319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JCFAJ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C2807" w14:textId="076E0DC8" w:rsidR="001A32B2" w:rsidRPr="00AF7DDB" w:rsidRDefault="001A32B2" w:rsidP="00AF7DDB">
    <w:pPr>
      <w:pStyle w:val="Pieddepage"/>
      <w:pBdr>
        <w:top w:val="single" w:sz="4" w:space="1" w:color="auto"/>
      </w:pBdr>
      <w:tabs>
        <w:tab w:val="clear" w:pos="4536"/>
        <w:tab w:val="center" w:pos="3969"/>
      </w:tabs>
    </w:pPr>
    <w:r>
      <w:rPr>
        <w:bCs/>
        <w:noProof/>
      </w:rPr>
      <w:drawing>
        <wp:anchor distT="0" distB="0" distL="114300" distR="114300" simplePos="0" relativeHeight="251660288" behindDoc="0" locked="0" layoutInCell="1" allowOverlap="1" wp14:anchorId="26809914" wp14:editId="4B9C176B">
          <wp:simplePos x="0" y="0"/>
          <wp:positionH relativeFrom="column">
            <wp:posOffset>2825750</wp:posOffset>
          </wp:positionH>
          <wp:positionV relativeFrom="paragraph">
            <wp:posOffset>22225</wp:posOffset>
          </wp:positionV>
          <wp:extent cx="840740" cy="293370"/>
          <wp:effectExtent l="0" t="0" r="0" b="0"/>
          <wp:wrapNone/>
          <wp:docPr id="7" name="Image 1" descr="D:\Projets\Club EBIOS\Services web\Wordpress\CC BY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rojets\Club EBIOS\Services web\Wordpress\CC BY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740" cy="2933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sdt>
      <w:sdtPr>
        <w:rPr>
          <w:bCs/>
          <w:snapToGrid w:val="0"/>
        </w:rPr>
        <w:alias w:val="État "/>
        <w:id w:val="-653681879"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 w:rsidR="009D093E">
          <w:rPr>
            <w:bCs/>
            <w:snapToGrid w:val="0"/>
          </w:rPr>
          <w:t>Approuvé</w:t>
        </w:r>
      </w:sdtContent>
    </w:sdt>
    <w:r>
      <w:rPr>
        <w:b/>
        <w:bCs/>
        <w:snapToGrid w:val="0"/>
        <w:color w:val="FF0000"/>
      </w:rPr>
      <w:tab/>
    </w:r>
    <w:sdt>
      <w:sdtPr>
        <w:rPr>
          <w:bCs/>
          <w:snapToGrid w:val="0"/>
        </w:rPr>
        <w:alias w:val="Catégorie "/>
        <w:id w:val="-904761355"/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 w:rsidR="009D093E">
          <w:rPr>
            <w:bCs/>
            <w:snapToGrid w:val="0"/>
          </w:rPr>
          <w:t>Public</w:t>
        </w:r>
      </w:sdtContent>
    </w:sdt>
    <w:r>
      <w:rPr>
        <w:bCs/>
        <w:snapToGrid w:val="0"/>
      </w:rPr>
      <w:t xml:space="preserve"> – </w:t>
    </w:r>
    <w:r>
      <w:rPr>
        <w:b/>
        <w:bCs/>
        <w:snapToGrid w:val="0"/>
        <w:color w:val="FF0000"/>
      </w:rPr>
      <w:tab/>
    </w:r>
    <w:r>
      <w:rPr>
        <w:snapToGrid w:val="0"/>
      </w:rPr>
      <w:t xml:space="preserve">Page </w:t>
    </w:r>
    <w:r w:rsidR="00BC31E6"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 w:rsidR="00BC31E6">
      <w:rPr>
        <w:rStyle w:val="Numrodepage"/>
      </w:rPr>
      <w:fldChar w:fldCharType="separate"/>
    </w:r>
    <w:r w:rsidR="00D32F1F">
      <w:rPr>
        <w:rStyle w:val="Numrodepage"/>
        <w:noProof/>
      </w:rPr>
      <w:t>2</w:t>
    </w:r>
    <w:r w:rsidR="00BC31E6">
      <w:rPr>
        <w:rStyle w:val="Numrodepage"/>
      </w:rPr>
      <w:fldChar w:fldCharType="end"/>
    </w:r>
    <w:r>
      <w:rPr>
        <w:snapToGrid w:val="0"/>
      </w:rPr>
      <w:t xml:space="preserve"> sur </w:t>
    </w:r>
    <w:r w:rsidR="00BC31E6">
      <w:rPr>
        <w:rStyle w:val="Numrodepage"/>
      </w:rPr>
      <w:fldChar w:fldCharType="begin"/>
    </w:r>
    <w:r>
      <w:rPr>
        <w:rStyle w:val="Numrodepage"/>
      </w:rPr>
      <w:instrText xml:space="preserve"> NUMPAGES </w:instrText>
    </w:r>
    <w:r w:rsidR="00BC31E6">
      <w:rPr>
        <w:rStyle w:val="Numrodepage"/>
      </w:rPr>
      <w:fldChar w:fldCharType="separate"/>
    </w:r>
    <w:r w:rsidR="00D32F1F">
      <w:rPr>
        <w:rStyle w:val="Numrodepage"/>
        <w:noProof/>
      </w:rPr>
      <w:t>23</w:t>
    </w:r>
    <w:r w:rsidR="00BC31E6">
      <w:rPr>
        <w:rStyle w:val="Numrodepage"/>
      </w:rPr>
      <w:fldChar w:fldCharType="end"/>
    </w:r>
    <w:bookmarkStart w:id="67" w:name="_Toc35338562"/>
    <w:bookmarkEnd w:id="67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0EC69" w14:textId="77777777" w:rsidR="001A32B2" w:rsidRPr="00473D03" w:rsidRDefault="001A32B2" w:rsidP="00473D03">
    <w:pPr>
      <w:pStyle w:val="Pieddepage"/>
      <w:jc w:val="center"/>
    </w:pPr>
    <w:r>
      <w:t xml:space="preserve">Club EBIOS, </w:t>
    </w:r>
    <w:r w:rsidRPr="00F24B1C">
      <w:t>11 rue de Lourmel, 75015 PARIS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0ABC3F" w14:textId="77777777" w:rsidR="00C31992" w:rsidRDefault="00C31992">
      <w:r>
        <w:separator/>
      </w:r>
    </w:p>
  </w:footnote>
  <w:footnote w:type="continuationSeparator" w:id="0">
    <w:p w14:paraId="5FA8E698" w14:textId="77777777" w:rsidR="00C31992" w:rsidRDefault="00C31992">
      <w:r>
        <w:continuationSeparator/>
      </w:r>
    </w:p>
  </w:footnote>
  <w:footnote w:type="continuationNotice" w:id="1">
    <w:p w14:paraId="281D6673" w14:textId="77777777" w:rsidR="00C31992" w:rsidRDefault="00C3199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86776" w14:textId="77777777" w:rsidR="001A32B2" w:rsidRDefault="001A32B2" w:rsidP="00473D03">
    <w:pPr>
      <w:pStyle w:val="En-tte"/>
      <w:pBdr>
        <w:bottom w:val="single" w:sz="4" w:space="1" w:color="auto"/>
      </w:pBdr>
      <w:ind w:left="1134"/>
    </w:pPr>
    <w:r w:rsidRPr="004B5E04">
      <w:rPr>
        <w:iCs/>
        <w:noProof/>
      </w:rPr>
      <w:drawing>
        <wp:anchor distT="0" distB="0" distL="114300" distR="114300" simplePos="0" relativeHeight="251655168" behindDoc="1" locked="0" layoutInCell="1" allowOverlap="1" wp14:anchorId="66A685B4" wp14:editId="1D6428DE">
          <wp:simplePos x="0" y="0"/>
          <wp:positionH relativeFrom="column">
            <wp:posOffset>18390</wp:posOffset>
          </wp:positionH>
          <wp:positionV relativeFrom="paragraph">
            <wp:posOffset>-201168</wp:posOffset>
          </wp:positionV>
          <wp:extent cx="668578" cy="753465"/>
          <wp:effectExtent l="19050" t="0" r="0" b="0"/>
          <wp:wrapNone/>
          <wp:docPr id="5" name="Image 2" descr="LOGO-CLUBEBIOS-CMJ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CLUBEBIOS-CMJ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8578" cy="753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B5E04">
      <w:tab/>
    </w:r>
    <w:sdt>
      <w:sdtPr>
        <w:alias w:val="Objet "/>
        <w:id w:val="286334722"/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r>
          <w:t>Cybersécurité et protection de la vie privée</w:t>
        </w:r>
      </w:sdtContent>
    </w:sdt>
    <w:r>
      <w:t xml:space="preserve"> – </w:t>
    </w:r>
    <w:sdt>
      <w:sdtPr>
        <w:alias w:val="Titre "/>
        <w:id w:val="286334727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t>Exemple d'étude des risques</w:t>
        </w:r>
      </w:sdtContent>
    </w:sdt>
    <w:r>
      <w:tab/>
    </w:r>
    <w:sdt>
      <w:sdtPr>
        <w:alias w:val="Mots clés "/>
        <w:id w:val="286334689"/>
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<w:text/>
      </w:sdtPr>
      <w:sdtEndPr/>
      <w:sdtContent>
        <w:r>
          <w:t>18/06/2021</w:t>
        </w:r>
      </w:sdtContent>
    </w:sdt>
  </w:p>
  <w:p w14:paraId="4FD5FB59" w14:textId="77777777" w:rsidR="001A32B2" w:rsidRDefault="001A32B2" w:rsidP="00473D03">
    <w:pPr>
      <w:pStyle w:val="En-tte"/>
      <w:ind w:left="284"/>
    </w:pPr>
  </w:p>
  <w:p w14:paraId="5F186B3C" w14:textId="77777777" w:rsidR="001A32B2" w:rsidRDefault="001A32B2" w:rsidP="00473D03">
    <w:pPr>
      <w:pStyle w:val="En-tte"/>
      <w:ind w:left="284"/>
    </w:pPr>
  </w:p>
  <w:p w14:paraId="46D6B7D6" w14:textId="77777777" w:rsidR="001A32B2" w:rsidRPr="004B5E04" w:rsidRDefault="001A32B2" w:rsidP="00473D03">
    <w:pPr>
      <w:pStyle w:val="En-tte"/>
      <w:ind w:left="284"/>
    </w:pPr>
  </w:p>
  <w:p w14:paraId="36575AD2" w14:textId="77777777" w:rsidR="001A32B2" w:rsidRDefault="001A32B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5"/>
    <w:lvl w:ilvl="0">
      <w:numFmt w:val="bullet"/>
      <w:lvlText w:val="-"/>
      <w:lvlJc w:val="left"/>
      <w:pPr>
        <w:tabs>
          <w:tab w:val="num" w:pos="3905"/>
        </w:tabs>
      </w:pPr>
      <w:rPr>
        <w:rFonts w:ascii="Times New Roman" w:hAnsi="Times New Roman" w:cs="Times New Roman"/>
      </w:rPr>
    </w:lvl>
  </w:abstractNum>
  <w:abstractNum w:abstractNumId="1" w15:restartNumberingAfterBreak="0">
    <w:nsid w:val="00000005"/>
    <w:multiLevelType w:val="hybridMultilevel"/>
    <w:tmpl w:val="00000005"/>
    <w:name w:val="WW8Num26"/>
    <w:lvl w:ilvl="0" w:tplc="391C5E4E">
      <w:start w:val="1"/>
      <w:numFmt w:val="decimal"/>
      <w:lvlText w:val="%1"/>
      <w:lvlJc w:val="right"/>
      <w:pPr>
        <w:tabs>
          <w:tab w:val="num" w:pos="587"/>
        </w:tabs>
      </w:pPr>
    </w:lvl>
    <w:lvl w:ilvl="1" w:tplc="3FEA4866">
      <w:numFmt w:val="decimal"/>
      <w:lvlText w:val=""/>
      <w:lvlJc w:val="left"/>
    </w:lvl>
    <w:lvl w:ilvl="2" w:tplc="D50CEB5E">
      <w:numFmt w:val="decimal"/>
      <w:lvlText w:val=""/>
      <w:lvlJc w:val="left"/>
    </w:lvl>
    <w:lvl w:ilvl="3" w:tplc="FC7EF042">
      <w:numFmt w:val="decimal"/>
      <w:lvlText w:val=""/>
      <w:lvlJc w:val="left"/>
    </w:lvl>
    <w:lvl w:ilvl="4" w:tplc="984AD556">
      <w:numFmt w:val="decimal"/>
      <w:lvlText w:val=""/>
      <w:lvlJc w:val="left"/>
    </w:lvl>
    <w:lvl w:ilvl="5" w:tplc="F6582104">
      <w:numFmt w:val="decimal"/>
      <w:lvlText w:val=""/>
      <w:lvlJc w:val="left"/>
    </w:lvl>
    <w:lvl w:ilvl="6" w:tplc="EB2E00AC">
      <w:numFmt w:val="decimal"/>
      <w:lvlText w:val=""/>
      <w:lvlJc w:val="left"/>
    </w:lvl>
    <w:lvl w:ilvl="7" w:tplc="0A34BA12">
      <w:numFmt w:val="decimal"/>
      <w:lvlText w:val=""/>
      <w:lvlJc w:val="left"/>
    </w:lvl>
    <w:lvl w:ilvl="8" w:tplc="FBCECDE2">
      <w:numFmt w:val="decimal"/>
      <w:lvlText w:val=""/>
      <w:lvlJc w:val="left"/>
    </w:lvl>
  </w:abstractNum>
  <w:abstractNum w:abstractNumId="2" w15:restartNumberingAfterBreak="0">
    <w:nsid w:val="00000008"/>
    <w:multiLevelType w:val="singleLevel"/>
    <w:tmpl w:val="00000008"/>
    <w:name w:val="WW8Num40"/>
    <w:lvl w:ilvl="0">
      <w:start w:val="14"/>
      <w:numFmt w:val="bullet"/>
      <w:lvlText w:val="-"/>
      <w:lvlJc w:val="left"/>
      <w:pPr>
        <w:tabs>
          <w:tab w:val="num" w:pos="1429"/>
        </w:tabs>
      </w:pPr>
      <w:rPr>
        <w:rFonts w:ascii="Times New Roman" w:hAnsi="Times New Roman" w:cs="Times New Roman"/>
      </w:rPr>
    </w:lvl>
  </w:abstractNum>
  <w:abstractNum w:abstractNumId="3" w15:restartNumberingAfterBreak="0">
    <w:nsid w:val="00D061EE"/>
    <w:multiLevelType w:val="hybridMultilevel"/>
    <w:tmpl w:val="5D4EF1EA"/>
    <w:lvl w:ilvl="0" w:tplc="8BCEBE46">
      <w:start w:val="1"/>
      <w:numFmt w:val="bullet"/>
      <w:lvlText w:val=""/>
      <w:lvlJc w:val="left"/>
      <w:pPr>
        <w:tabs>
          <w:tab w:val="num" w:pos="1211"/>
        </w:tabs>
        <w:ind w:left="1191" w:hanging="34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5FE06EE"/>
    <w:multiLevelType w:val="hybridMultilevel"/>
    <w:tmpl w:val="F06C021A"/>
    <w:lvl w:ilvl="0" w:tplc="B04AA018">
      <w:numFmt w:val="bullet"/>
      <w:lvlText w:val="•"/>
      <w:lvlJc w:val="left"/>
      <w:pPr>
        <w:ind w:left="930" w:hanging="570"/>
      </w:pPr>
      <w:rPr>
        <w:rFonts w:ascii="Arial" w:eastAsia="Times New Roman" w:hAnsi="Arial" w:cs="Arial" w:hint="default"/>
      </w:rPr>
    </w:lvl>
    <w:lvl w:ilvl="1" w:tplc="F8E62666"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A96BBB"/>
    <w:multiLevelType w:val="hybridMultilevel"/>
    <w:tmpl w:val="EE06032C"/>
    <w:lvl w:ilvl="0" w:tplc="FC889438">
      <w:start w:val="1"/>
      <w:numFmt w:val="bullet"/>
      <w:lvlText w:val=""/>
      <w:lvlJc w:val="left"/>
      <w:pPr>
        <w:ind w:left="360" w:hanging="360"/>
      </w:pPr>
      <w:rPr>
        <w:rFonts w:ascii="Wingdings" w:hAnsi="Wingdings" w:hint="default"/>
        <w:u w:color="C0504D" w:themeColor="accent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4071C7"/>
    <w:multiLevelType w:val="hybridMultilevel"/>
    <w:tmpl w:val="4118A29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D17BD6"/>
    <w:multiLevelType w:val="hybridMultilevel"/>
    <w:tmpl w:val="42E2643E"/>
    <w:lvl w:ilvl="0" w:tplc="F5D23C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7344D1"/>
    <w:multiLevelType w:val="hybridMultilevel"/>
    <w:tmpl w:val="72AC9E1C"/>
    <w:lvl w:ilvl="0" w:tplc="FC889438">
      <w:start w:val="1"/>
      <w:numFmt w:val="bullet"/>
      <w:lvlText w:val=""/>
      <w:lvlJc w:val="left"/>
      <w:pPr>
        <w:ind w:left="360" w:hanging="360"/>
      </w:pPr>
      <w:rPr>
        <w:rFonts w:ascii="Wingdings" w:hAnsi="Wingdings" w:hint="default"/>
        <w:u w:color="C0504D" w:themeColor="accent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D8C5727"/>
    <w:multiLevelType w:val="hybridMultilevel"/>
    <w:tmpl w:val="9D4E5D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312A1D"/>
    <w:multiLevelType w:val="multilevel"/>
    <w:tmpl w:val="5674F912"/>
    <w:lvl w:ilvl="0">
      <w:start w:val="1"/>
      <w:numFmt w:val="decimal"/>
      <w:pStyle w:val="Titre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4E77746C"/>
    <w:multiLevelType w:val="hybridMultilevel"/>
    <w:tmpl w:val="0084473C"/>
    <w:lvl w:ilvl="0" w:tplc="10F4A8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793EBE"/>
    <w:multiLevelType w:val="hybridMultilevel"/>
    <w:tmpl w:val="7F1012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7"/>
  </w:num>
  <w:num w:numId="7">
    <w:abstractNumId w:val="11"/>
  </w:num>
  <w:num w:numId="8">
    <w:abstractNumId w:val="6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10"/>
  </w:num>
  <w:num w:numId="15">
    <w:abstractNumId w:val="10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5"/>
  </w:num>
  <w:num w:numId="21">
    <w:abstractNumId w:val="8"/>
  </w:num>
  <w:num w:numId="22">
    <w:abstractNumId w:val="10"/>
  </w:num>
  <w:num w:numId="23">
    <w:abstractNumId w:val="10"/>
  </w:num>
  <w:num w:numId="24">
    <w:abstractNumId w:val="12"/>
  </w:num>
  <w:num w:numId="25">
    <w:abstractNumId w:val="4"/>
  </w:num>
  <w:num w:numId="26">
    <w:abstractNumId w:val="9"/>
  </w:num>
  <w:num w:numId="27">
    <w:abstractNumId w:val="10"/>
  </w:num>
  <w:num w:numId="28">
    <w:abstractNumId w:val="10"/>
  </w:num>
  <w:num w:numId="29">
    <w:abstractNumId w:val="10"/>
  </w:num>
  <w:num w:numId="30">
    <w:abstractNumId w:val="10"/>
  </w:num>
  <w:num w:numId="31">
    <w:abstractNumId w:val="10"/>
  </w:num>
  <w:num w:numId="32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activeWritingStyle w:appName="MSWord" w:lang="fr-FR" w:vendorID="9" w:dllVersion="512" w:checkStyle="1"/>
  <w:activeWritingStyle w:appName="MSWord" w:lang="nl-NL" w:vendorID="9" w:dllVersion="512" w:checkStyle="1"/>
  <w:activeWritingStyle w:appName="MSWord" w:lang="de-DE" w:vendorID="9" w:dllVersion="512" w:checkStyle="1"/>
  <w:activeWritingStyle w:appName="MSWord" w:lang="en-GB" w:vendorID="8" w:dllVersion="513" w:checkStyle="1"/>
  <w:activeWritingStyle w:appName="MSWord" w:lang="fr-CA" w:vendorID="9" w:dllVersion="512" w:checkStyle="1"/>
  <w:proofState w:spelling="clean" w:grammar="clean"/>
  <w:attachedTemplate r:id="rId1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7BED"/>
    <w:rsid w:val="00000A47"/>
    <w:rsid w:val="00001422"/>
    <w:rsid w:val="00005A65"/>
    <w:rsid w:val="0001005D"/>
    <w:rsid w:val="000123ED"/>
    <w:rsid w:val="000135C5"/>
    <w:rsid w:val="00013F2D"/>
    <w:rsid w:val="00017380"/>
    <w:rsid w:val="000200CE"/>
    <w:rsid w:val="000206D6"/>
    <w:rsid w:val="00023054"/>
    <w:rsid w:val="00023A62"/>
    <w:rsid w:val="00026625"/>
    <w:rsid w:val="000278D7"/>
    <w:rsid w:val="00033BF4"/>
    <w:rsid w:val="00033F7F"/>
    <w:rsid w:val="000342D8"/>
    <w:rsid w:val="0003559E"/>
    <w:rsid w:val="00036C44"/>
    <w:rsid w:val="00036E39"/>
    <w:rsid w:val="00037137"/>
    <w:rsid w:val="00040B1C"/>
    <w:rsid w:val="000411D6"/>
    <w:rsid w:val="00041B68"/>
    <w:rsid w:val="00041D69"/>
    <w:rsid w:val="00042572"/>
    <w:rsid w:val="00043B72"/>
    <w:rsid w:val="000524F3"/>
    <w:rsid w:val="00054131"/>
    <w:rsid w:val="0005499C"/>
    <w:rsid w:val="00057186"/>
    <w:rsid w:val="000575DE"/>
    <w:rsid w:val="000604B0"/>
    <w:rsid w:val="000617CE"/>
    <w:rsid w:val="000618EC"/>
    <w:rsid w:val="00063D47"/>
    <w:rsid w:val="00066F65"/>
    <w:rsid w:val="000673D7"/>
    <w:rsid w:val="000715B4"/>
    <w:rsid w:val="000717F3"/>
    <w:rsid w:val="000729C4"/>
    <w:rsid w:val="00072D25"/>
    <w:rsid w:val="0007380B"/>
    <w:rsid w:val="0007539F"/>
    <w:rsid w:val="00076D23"/>
    <w:rsid w:val="0007768B"/>
    <w:rsid w:val="000779B6"/>
    <w:rsid w:val="00081347"/>
    <w:rsid w:val="0008155C"/>
    <w:rsid w:val="000820FE"/>
    <w:rsid w:val="00082A13"/>
    <w:rsid w:val="00082E1D"/>
    <w:rsid w:val="00083C03"/>
    <w:rsid w:val="000842E2"/>
    <w:rsid w:val="000925FE"/>
    <w:rsid w:val="00093865"/>
    <w:rsid w:val="00093C7E"/>
    <w:rsid w:val="0009620E"/>
    <w:rsid w:val="00096710"/>
    <w:rsid w:val="000A0893"/>
    <w:rsid w:val="000A15E6"/>
    <w:rsid w:val="000A4426"/>
    <w:rsid w:val="000A5189"/>
    <w:rsid w:val="000A53A7"/>
    <w:rsid w:val="000A6E37"/>
    <w:rsid w:val="000B0539"/>
    <w:rsid w:val="000B0A9D"/>
    <w:rsid w:val="000B2676"/>
    <w:rsid w:val="000B28C5"/>
    <w:rsid w:val="000B3BAD"/>
    <w:rsid w:val="000B4973"/>
    <w:rsid w:val="000B7923"/>
    <w:rsid w:val="000C0DFB"/>
    <w:rsid w:val="000C13E4"/>
    <w:rsid w:val="000C7367"/>
    <w:rsid w:val="000C7442"/>
    <w:rsid w:val="000C7A2C"/>
    <w:rsid w:val="000D0CF4"/>
    <w:rsid w:val="000D1012"/>
    <w:rsid w:val="000D133E"/>
    <w:rsid w:val="000D4A55"/>
    <w:rsid w:val="000D4A64"/>
    <w:rsid w:val="000D4D0B"/>
    <w:rsid w:val="000D54D3"/>
    <w:rsid w:val="000D5D08"/>
    <w:rsid w:val="000E0BF0"/>
    <w:rsid w:val="000E25F5"/>
    <w:rsid w:val="000E44A9"/>
    <w:rsid w:val="000E6C6C"/>
    <w:rsid w:val="000F0B60"/>
    <w:rsid w:val="000F1167"/>
    <w:rsid w:val="000F2D3E"/>
    <w:rsid w:val="000F2E8A"/>
    <w:rsid w:val="000F4141"/>
    <w:rsid w:val="000F53AF"/>
    <w:rsid w:val="000F706F"/>
    <w:rsid w:val="000F7BB2"/>
    <w:rsid w:val="0010031F"/>
    <w:rsid w:val="00100E3A"/>
    <w:rsid w:val="0010401C"/>
    <w:rsid w:val="00105983"/>
    <w:rsid w:val="001069A1"/>
    <w:rsid w:val="00110ADD"/>
    <w:rsid w:val="00111CB0"/>
    <w:rsid w:val="00113436"/>
    <w:rsid w:val="00113A3C"/>
    <w:rsid w:val="0011533E"/>
    <w:rsid w:val="001153B5"/>
    <w:rsid w:val="00117813"/>
    <w:rsid w:val="00122273"/>
    <w:rsid w:val="00124792"/>
    <w:rsid w:val="00126B82"/>
    <w:rsid w:val="00127379"/>
    <w:rsid w:val="00127F1B"/>
    <w:rsid w:val="0013027F"/>
    <w:rsid w:val="00130285"/>
    <w:rsid w:val="001312C5"/>
    <w:rsid w:val="00133F7F"/>
    <w:rsid w:val="00136CD3"/>
    <w:rsid w:val="0013705C"/>
    <w:rsid w:val="00141FA7"/>
    <w:rsid w:val="00142653"/>
    <w:rsid w:val="00146583"/>
    <w:rsid w:val="00147413"/>
    <w:rsid w:val="00151BD4"/>
    <w:rsid w:val="00152A24"/>
    <w:rsid w:val="00154694"/>
    <w:rsid w:val="00154D5E"/>
    <w:rsid w:val="00155E8F"/>
    <w:rsid w:val="001605C0"/>
    <w:rsid w:val="001610C9"/>
    <w:rsid w:val="001660E8"/>
    <w:rsid w:val="00167D7C"/>
    <w:rsid w:val="0017213A"/>
    <w:rsid w:val="0017488D"/>
    <w:rsid w:val="001768E0"/>
    <w:rsid w:val="00177B3E"/>
    <w:rsid w:val="0018085A"/>
    <w:rsid w:val="00183477"/>
    <w:rsid w:val="00186C37"/>
    <w:rsid w:val="00187CCC"/>
    <w:rsid w:val="00193954"/>
    <w:rsid w:val="001945CD"/>
    <w:rsid w:val="001952A4"/>
    <w:rsid w:val="001978C4"/>
    <w:rsid w:val="001A0A79"/>
    <w:rsid w:val="001A1B06"/>
    <w:rsid w:val="001A2DFB"/>
    <w:rsid w:val="001A32B2"/>
    <w:rsid w:val="001A334D"/>
    <w:rsid w:val="001A45B8"/>
    <w:rsid w:val="001A6234"/>
    <w:rsid w:val="001A70EA"/>
    <w:rsid w:val="001A7AF7"/>
    <w:rsid w:val="001B2626"/>
    <w:rsid w:val="001B26DD"/>
    <w:rsid w:val="001C1BD9"/>
    <w:rsid w:val="001C56FA"/>
    <w:rsid w:val="001C6722"/>
    <w:rsid w:val="001C797E"/>
    <w:rsid w:val="001C7FB2"/>
    <w:rsid w:val="001D0DC1"/>
    <w:rsid w:val="001D1449"/>
    <w:rsid w:val="001D39C6"/>
    <w:rsid w:val="001D3A6C"/>
    <w:rsid w:val="001D6629"/>
    <w:rsid w:val="001E3D6D"/>
    <w:rsid w:val="001E4F30"/>
    <w:rsid w:val="001E777E"/>
    <w:rsid w:val="001E7E5A"/>
    <w:rsid w:val="001F00CC"/>
    <w:rsid w:val="001F6F1F"/>
    <w:rsid w:val="00202451"/>
    <w:rsid w:val="00203B9A"/>
    <w:rsid w:val="00206E03"/>
    <w:rsid w:val="00207B9C"/>
    <w:rsid w:val="002103C3"/>
    <w:rsid w:val="0021155D"/>
    <w:rsid w:val="00211EE6"/>
    <w:rsid w:val="00212517"/>
    <w:rsid w:val="00212961"/>
    <w:rsid w:val="0021555D"/>
    <w:rsid w:val="00215FA7"/>
    <w:rsid w:val="00216575"/>
    <w:rsid w:val="00216AAF"/>
    <w:rsid w:val="0021788E"/>
    <w:rsid w:val="00217AD3"/>
    <w:rsid w:val="00217E3F"/>
    <w:rsid w:val="00221A72"/>
    <w:rsid w:val="00222F02"/>
    <w:rsid w:val="002245CB"/>
    <w:rsid w:val="00226254"/>
    <w:rsid w:val="00226978"/>
    <w:rsid w:val="00227C38"/>
    <w:rsid w:val="00231D06"/>
    <w:rsid w:val="00233AEC"/>
    <w:rsid w:val="002342F6"/>
    <w:rsid w:val="00235FBF"/>
    <w:rsid w:val="00237C9E"/>
    <w:rsid w:val="00241440"/>
    <w:rsid w:val="00242F71"/>
    <w:rsid w:val="002459CC"/>
    <w:rsid w:val="00246B55"/>
    <w:rsid w:val="0024799C"/>
    <w:rsid w:val="002508BE"/>
    <w:rsid w:val="00252BA9"/>
    <w:rsid w:val="00255A24"/>
    <w:rsid w:val="00256EC4"/>
    <w:rsid w:val="00256F1B"/>
    <w:rsid w:val="00260787"/>
    <w:rsid w:val="002645F1"/>
    <w:rsid w:val="00264EFB"/>
    <w:rsid w:val="00266BA6"/>
    <w:rsid w:val="002673E5"/>
    <w:rsid w:val="00267A52"/>
    <w:rsid w:val="00267C66"/>
    <w:rsid w:val="00270AD3"/>
    <w:rsid w:val="002715B2"/>
    <w:rsid w:val="0027230A"/>
    <w:rsid w:val="00274755"/>
    <w:rsid w:val="00274882"/>
    <w:rsid w:val="00275DD6"/>
    <w:rsid w:val="0027646B"/>
    <w:rsid w:val="00277C44"/>
    <w:rsid w:val="0028266A"/>
    <w:rsid w:val="002872D3"/>
    <w:rsid w:val="0028750D"/>
    <w:rsid w:val="0029075D"/>
    <w:rsid w:val="002907D9"/>
    <w:rsid w:val="00290D0B"/>
    <w:rsid w:val="00292AF7"/>
    <w:rsid w:val="00293075"/>
    <w:rsid w:val="00294D72"/>
    <w:rsid w:val="002A0199"/>
    <w:rsid w:val="002A02E6"/>
    <w:rsid w:val="002A182F"/>
    <w:rsid w:val="002A5CF8"/>
    <w:rsid w:val="002A5FFC"/>
    <w:rsid w:val="002A72EF"/>
    <w:rsid w:val="002B0C56"/>
    <w:rsid w:val="002B204A"/>
    <w:rsid w:val="002B27EB"/>
    <w:rsid w:val="002B61AE"/>
    <w:rsid w:val="002C0066"/>
    <w:rsid w:val="002C0ADB"/>
    <w:rsid w:val="002C1C81"/>
    <w:rsid w:val="002C2BC5"/>
    <w:rsid w:val="002D13E9"/>
    <w:rsid w:val="002D4991"/>
    <w:rsid w:val="002D7393"/>
    <w:rsid w:val="002E361D"/>
    <w:rsid w:val="002E4D3E"/>
    <w:rsid w:val="002E5B9F"/>
    <w:rsid w:val="002E6E84"/>
    <w:rsid w:val="002F15FA"/>
    <w:rsid w:val="002F16FC"/>
    <w:rsid w:val="002F7C50"/>
    <w:rsid w:val="0030147E"/>
    <w:rsid w:val="00301779"/>
    <w:rsid w:val="00302C7B"/>
    <w:rsid w:val="00305182"/>
    <w:rsid w:val="00305796"/>
    <w:rsid w:val="0030624D"/>
    <w:rsid w:val="00306565"/>
    <w:rsid w:val="00307E4E"/>
    <w:rsid w:val="003111E7"/>
    <w:rsid w:val="00313665"/>
    <w:rsid w:val="0031432E"/>
    <w:rsid w:val="00315804"/>
    <w:rsid w:val="00315E0B"/>
    <w:rsid w:val="00315F40"/>
    <w:rsid w:val="00316E00"/>
    <w:rsid w:val="00317E84"/>
    <w:rsid w:val="00317FDB"/>
    <w:rsid w:val="00320759"/>
    <w:rsid w:val="00320CAD"/>
    <w:rsid w:val="00326670"/>
    <w:rsid w:val="00330560"/>
    <w:rsid w:val="003326E2"/>
    <w:rsid w:val="00333FFE"/>
    <w:rsid w:val="00334BAD"/>
    <w:rsid w:val="0033569E"/>
    <w:rsid w:val="0033726B"/>
    <w:rsid w:val="0034043E"/>
    <w:rsid w:val="00340C18"/>
    <w:rsid w:val="00341C83"/>
    <w:rsid w:val="00342647"/>
    <w:rsid w:val="00342871"/>
    <w:rsid w:val="0034313F"/>
    <w:rsid w:val="00344CF0"/>
    <w:rsid w:val="00345C73"/>
    <w:rsid w:val="0035122E"/>
    <w:rsid w:val="00351A15"/>
    <w:rsid w:val="00351AC9"/>
    <w:rsid w:val="0035210F"/>
    <w:rsid w:val="0035215F"/>
    <w:rsid w:val="003535CD"/>
    <w:rsid w:val="0035454C"/>
    <w:rsid w:val="00357E7A"/>
    <w:rsid w:val="00364813"/>
    <w:rsid w:val="00364BAE"/>
    <w:rsid w:val="003650B4"/>
    <w:rsid w:val="00370BCE"/>
    <w:rsid w:val="0037267E"/>
    <w:rsid w:val="003726F5"/>
    <w:rsid w:val="00374CB0"/>
    <w:rsid w:val="00375B6B"/>
    <w:rsid w:val="00376B94"/>
    <w:rsid w:val="00377E51"/>
    <w:rsid w:val="003808A6"/>
    <w:rsid w:val="00380BC8"/>
    <w:rsid w:val="00380D45"/>
    <w:rsid w:val="003822EE"/>
    <w:rsid w:val="003831AF"/>
    <w:rsid w:val="003847DE"/>
    <w:rsid w:val="0038790A"/>
    <w:rsid w:val="003909F1"/>
    <w:rsid w:val="00391279"/>
    <w:rsid w:val="00394625"/>
    <w:rsid w:val="003A0F80"/>
    <w:rsid w:val="003A12EF"/>
    <w:rsid w:val="003A532A"/>
    <w:rsid w:val="003A6412"/>
    <w:rsid w:val="003A6EBD"/>
    <w:rsid w:val="003A72D9"/>
    <w:rsid w:val="003B48B6"/>
    <w:rsid w:val="003B4D64"/>
    <w:rsid w:val="003B5A5A"/>
    <w:rsid w:val="003B7AD1"/>
    <w:rsid w:val="003C0787"/>
    <w:rsid w:val="003C0CAA"/>
    <w:rsid w:val="003C189D"/>
    <w:rsid w:val="003C2A59"/>
    <w:rsid w:val="003D1D3A"/>
    <w:rsid w:val="003D4C80"/>
    <w:rsid w:val="003D6D19"/>
    <w:rsid w:val="003D7253"/>
    <w:rsid w:val="003D763C"/>
    <w:rsid w:val="003E0882"/>
    <w:rsid w:val="003E13B9"/>
    <w:rsid w:val="003E1A50"/>
    <w:rsid w:val="003E25A1"/>
    <w:rsid w:val="003E47A2"/>
    <w:rsid w:val="003E64ED"/>
    <w:rsid w:val="003E6BC1"/>
    <w:rsid w:val="003F208F"/>
    <w:rsid w:val="003F2122"/>
    <w:rsid w:val="003F3775"/>
    <w:rsid w:val="003F46FF"/>
    <w:rsid w:val="003F4909"/>
    <w:rsid w:val="003F53E9"/>
    <w:rsid w:val="003F556F"/>
    <w:rsid w:val="003F563F"/>
    <w:rsid w:val="003F5928"/>
    <w:rsid w:val="003F7EA1"/>
    <w:rsid w:val="00401846"/>
    <w:rsid w:val="00402C52"/>
    <w:rsid w:val="00403456"/>
    <w:rsid w:val="00403D1F"/>
    <w:rsid w:val="00412741"/>
    <w:rsid w:val="004140D7"/>
    <w:rsid w:val="004165C3"/>
    <w:rsid w:val="0042674E"/>
    <w:rsid w:val="00430F26"/>
    <w:rsid w:val="0043218E"/>
    <w:rsid w:val="00432FF6"/>
    <w:rsid w:val="00434BBD"/>
    <w:rsid w:val="0043652D"/>
    <w:rsid w:val="00440A58"/>
    <w:rsid w:val="00440F51"/>
    <w:rsid w:val="0044242C"/>
    <w:rsid w:val="004425D5"/>
    <w:rsid w:val="00443C0E"/>
    <w:rsid w:val="0044443C"/>
    <w:rsid w:val="00444C76"/>
    <w:rsid w:val="00446FC8"/>
    <w:rsid w:val="0044732B"/>
    <w:rsid w:val="00454408"/>
    <w:rsid w:val="00455290"/>
    <w:rsid w:val="00457D61"/>
    <w:rsid w:val="00464D18"/>
    <w:rsid w:val="004660D0"/>
    <w:rsid w:val="004664C3"/>
    <w:rsid w:val="004721EE"/>
    <w:rsid w:val="00472A41"/>
    <w:rsid w:val="00472B19"/>
    <w:rsid w:val="00473745"/>
    <w:rsid w:val="00473D03"/>
    <w:rsid w:val="0047477F"/>
    <w:rsid w:val="004749E7"/>
    <w:rsid w:val="0047572F"/>
    <w:rsid w:val="00475B8E"/>
    <w:rsid w:val="004765D1"/>
    <w:rsid w:val="00477E8C"/>
    <w:rsid w:val="00481883"/>
    <w:rsid w:val="00482672"/>
    <w:rsid w:val="00482CC2"/>
    <w:rsid w:val="00485AAD"/>
    <w:rsid w:val="004879BB"/>
    <w:rsid w:val="0049185F"/>
    <w:rsid w:val="004932ED"/>
    <w:rsid w:val="0049623B"/>
    <w:rsid w:val="004A3C4E"/>
    <w:rsid w:val="004A4848"/>
    <w:rsid w:val="004A4D6C"/>
    <w:rsid w:val="004A5946"/>
    <w:rsid w:val="004A66B9"/>
    <w:rsid w:val="004A6BB1"/>
    <w:rsid w:val="004A798A"/>
    <w:rsid w:val="004B0125"/>
    <w:rsid w:val="004B2778"/>
    <w:rsid w:val="004B2BB7"/>
    <w:rsid w:val="004B4E76"/>
    <w:rsid w:val="004B55BB"/>
    <w:rsid w:val="004B7429"/>
    <w:rsid w:val="004B7B87"/>
    <w:rsid w:val="004C01DE"/>
    <w:rsid w:val="004C43C7"/>
    <w:rsid w:val="004C47DC"/>
    <w:rsid w:val="004C5B72"/>
    <w:rsid w:val="004C5C97"/>
    <w:rsid w:val="004D144F"/>
    <w:rsid w:val="004D3287"/>
    <w:rsid w:val="004D64D4"/>
    <w:rsid w:val="004D6633"/>
    <w:rsid w:val="004D6F6E"/>
    <w:rsid w:val="004D72A4"/>
    <w:rsid w:val="004E21EF"/>
    <w:rsid w:val="004E316C"/>
    <w:rsid w:val="004E4A74"/>
    <w:rsid w:val="004E4D13"/>
    <w:rsid w:val="004E6087"/>
    <w:rsid w:val="004E7F57"/>
    <w:rsid w:val="004F1A1C"/>
    <w:rsid w:val="004F224A"/>
    <w:rsid w:val="004F2407"/>
    <w:rsid w:val="004F66C6"/>
    <w:rsid w:val="004F76DC"/>
    <w:rsid w:val="004F7AA7"/>
    <w:rsid w:val="004F7ED1"/>
    <w:rsid w:val="00501636"/>
    <w:rsid w:val="005018F0"/>
    <w:rsid w:val="005034DD"/>
    <w:rsid w:val="00504FA7"/>
    <w:rsid w:val="0050564E"/>
    <w:rsid w:val="005068A9"/>
    <w:rsid w:val="00510F46"/>
    <w:rsid w:val="0051109F"/>
    <w:rsid w:val="0051229E"/>
    <w:rsid w:val="00515D6F"/>
    <w:rsid w:val="00516A83"/>
    <w:rsid w:val="00516AA9"/>
    <w:rsid w:val="00520AFE"/>
    <w:rsid w:val="005230D2"/>
    <w:rsid w:val="00524227"/>
    <w:rsid w:val="00525510"/>
    <w:rsid w:val="005262A7"/>
    <w:rsid w:val="00526F14"/>
    <w:rsid w:val="00527982"/>
    <w:rsid w:val="00530B9C"/>
    <w:rsid w:val="00530BF8"/>
    <w:rsid w:val="00531C21"/>
    <w:rsid w:val="00535B0B"/>
    <w:rsid w:val="005369D9"/>
    <w:rsid w:val="00544C44"/>
    <w:rsid w:val="00544FBD"/>
    <w:rsid w:val="00545178"/>
    <w:rsid w:val="00545356"/>
    <w:rsid w:val="005457EE"/>
    <w:rsid w:val="00547EE4"/>
    <w:rsid w:val="00550026"/>
    <w:rsid w:val="00551DA3"/>
    <w:rsid w:val="00552187"/>
    <w:rsid w:val="00552CEE"/>
    <w:rsid w:val="00553960"/>
    <w:rsid w:val="0055620D"/>
    <w:rsid w:val="00556625"/>
    <w:rsid w:val="00556753"/>
    <w:rsid w:val="00560D0C"/>
    <w:rsid w:val="00560D4E"/>
    <w:rsid w:val="005613B0"/>
    <w:rsid w:val="0056145C"/>
    <w:rsid w:val="00562250"/>
    <w:rsid w:val="005624F8"/>
    <w:rsid w:val="00562779"/>
    <w:rsid w:val="00564FDD"/>
    <w:rsid w:val="005655D4"/>
    <w:rsid w:val="00567E51"/>
    <w:rsid w:val="00570425"/>
    <w:rsid w:val="00571F68"/>
    <w:rsid w:val="005743BF"/>
    <w:rsid w:val="005770E2"/>
    <w:rsid w:val="00580E90"/>
    <w:rsid w:val="0058338B"/>
    <w:rsid w:val="0058480E"/>
    <w:rsid w:val="00592B07"/>
    <w:rsid w:val="00596B04"/>
    <w:rsid w:val="005A03D3"/>
    <w:rsid w:val="005A13BD"/>
    <w:rsid w:val="005A248A"/>
    <w:rsid w:val="005A2810"/>
    <w:rsid w:val="005A305D"/>
    <w:rsid w:val="005A3930"/>
    <w:rsid w:val="005A4EE2"/>
    <w:rsid w:val="005A542E"/>
    <w:rsid w:val="005A566B"/>
    <w:rsid w:val="005A68EE"/>
    <w:rsid w:val="005A79BB"/>
    <w:rsid w:val="005B0897"/>
    <w:rsid w:val="005B114C"/>
    <w:rsid w:val="005B2F6E"/>
    <w:rsid w:val="005B5B1A"/>
    <w:rsid w:val="005B6B82"/>
    <w:rsid w:val="005C1493"/>
    <w:rsid w:val="005C3396"/>
    <w:rsid w:val="005C3660"/>
    <w:rsid w:val="005C711A"/>
    <w:rsid w:val="005D076A"/>
    <w:rsid w:val="005D3ABD"/>
    <w:rsid w:val="005D3DE8"/>
    <w:rsid w:val="005D446C"/>
    <w:rsid w:val="005D69A3"/>
    <w:rsid w:val="005D6BCC"/>
    <w:rsid w:val="005D75D3"/>
    <w:rsid w:val="005E4B11"/>
    <w:rsid w:val="005E5983"/>
    <w:rsid w:val="005E7CA3"/>
    <w:rsid w:val="005F040D"/>
    <w:rsid w:val="005F2278"/>
    <w:rsid w:val="005F346D"/>
    <w:rsid w:val="005F505C"/>
    <w:rsid w:val="005F5403"/>
    <w:rsid w:val="005F78A2"/>
    <w:rsid w:val="00605E1F"/>
    <w:rsid w:val="006063AC"/>
    <w:rsid w:val="0061011C"/>
    <w:rsid w:val="006129CC"/>
    <w:rsid w:val="00615924"/>
    <w:rsid w:val="00622EDF"/>
    <w:rsid w:val="006232B9"/>
    <w:rsid w:val="0062552B"/>
    <w:rsid w:val="00627BB6"/>
    <w:rsid w:val="0063025A"/>
    <w:rsid w:val="006310A8"/>
    <w:rsid w:val="006318CF"/>
    <w:rsid w:val="00632559"/>
    <w:rsid w:val="00632DC1"/>
    <w:rsid w:val="006355E9"/>
    <w:rsid w:val="00635EEC"/>
    <w:rsid w:val="00635FB6"/>
    <w:rsid w:val="00636AE2"/>
    <w:rsid w:val="00640B81"/>
    <w:rsid w:val="006416A3"/>
    <w:rsid w:val="00643F4B"/>
    <w:rsid w:val="00644E77"/>
    <w:rsid w:val="00650C7B"/>
    <w:rsid w:val="0065190F"/>
    <w:rsid w:val="00651BCC"/>
    <w:rsid w:val="00652D62"/>
    <w:rsid w:val="00653266"/>
    <w:rsid w:val="006537B8"/>
    <w:rsid w:val="00655DF6"/>
    <w:rsid w:val="00660377"/>
    <w:rsid w:val="0066159E"/>
    <w:rsid w:val="00663EE9"/>
    <w:rsid w:val="0066455C"/>
    <w:rsid w:val="00664B5E"/>
    <w:rsid w:val="00665397"/>
    <w:rsid w:val="006658CB"/>
    <w:rsid w:val="00666A2E"/>
    <w:rsid w:val="00667138"/>
    <w:rsid w:val="00670ABF"/>
    <w:rsid w:val="0067225A"/>
    <w:rsid w:val="006763E6"/>
    <w:rsid w:val="00682647"/>
    <w:rsid w:val="0068332A"/>
    <w:rsid w:val="006869BB"/>
    <w:rsid w:val="00691F20"/>
    <w:rsid w:val="00694305"/>
    <w:rsid w:val="006963C2"/>
    <w:rsid w:val="00696DD6"/>
    <w:rsid w:val="006A09D9"/>
    <w:rsid w:val="006A0BE3"/>
    <w:rsid w:val="006A16EE"/>
    <w:rsid w:val="006A1CC5"/>
    <w:rsid w:val="006A1F64"/>
    <w:rsid w:val="006A1F70"/>
    <w:rsid w:val="006A209F"/>
    <w:rsid w:val="006A22D2"/>
    <w:rsid w:val="006A2CF1"/>
    <w:rsid w:val="006A5CCB"/>
    <w:rsid w:val="006B1B3C"/>
    <w:rsid w:val="006B21B7"/>
    <w:rsid w:val="006B268B"/>
    <w:rsid w:val="006B404B"/>
    <w:rsid w:val="006B6230"/>
    <w:rsid w:val="006B7297"/>
    <w:rsid w:val="006B73E6"/>
    <w:rsid w:val="006B78D0"/>
    <w:rsid w:val="006C0C8E"/>
    <w:rsid w:val="006C2ADB"/>
    <w:rsid w:val="006C33BE"/>
    <w:rsid w:val="006C4DB1"/>
    <w:rsid w:val="006C653B"/>
    <w:rsid w:val="006C6D63"/>
    <w:rsid w:val="006D0749"/>
    <w:rsid w:val="006D1F4C"/>
    <w:rsid w:val="006D2C9B"/>
    <w:rsid w:val="006D4230"/>
    <w:rsid w:val="006D699A"/>
    <w:rsid w:val="006D7080"/>
    <w:rsid w:val="006D70EF"/>
    <w:rsid w:val="006D7FC7"/>
    <w:rsid w:val="006E0E6E"/>
    <w:rsid w:val="006E533B"/>
    <w:rsid w:val="006E6645"/>
    <w:rsid w:val="006E795A"/>
    <w:rsid w:val="006F098B"/>
    <w:rsid w:val="006F2F6C"/>
    <w:rsid w:val="006F3EB2"/>
    <w:rsid w:val="006F4C7B"/>
    <w:rsid w:val="006F510D"/>
    <w:rsid w:val="006F55B6"/>
    <w:rsid w:val="006F5B25"/>
    <w:rsid w:val="006F7115"/>
    <w:rsid w:val="006F747C"/>
    <w:rsid w:val="00702329"/>
    <w:rsid w:val="007033D1"/>
    <w:rsid w:val="007036C1"/>
    <w:rsid w:val="00703F5A"/>
    <w:rsid w:val="007062A4"/>
    <w:rsid w:val="00706360"/>
    <w:rsid w:val="00710929"/>
    <w:rsid w:val="007110A2"/>
    <w:rsid w:val="00711609"/>
    <w:rsid w:val="0071185E"/>
    <w:rsid w:val="00711C95"/>
    <w:rsid w:val="00712060"/>
    <w:rsid w:val="00712250"/>
    <w:rsid w:val="00715B84"/>
    <w:rsid w:val="00716A39"/>
    <w:rsid w:val="00716A64"/>
    <w:rsid w:val="00717A62"/>
    <w:rsid w:val="00717B79"/>
    <w:rsid w:val="0072095F"/>
    <w:rsid w:val="00721086"/>
    <w:rsid w:val="007212E9"/>
    <w:rsid w:val="0072481F"/>
    <w:rsid w:val="0072553D"/>
    <w:rsid w:val="00730D0C"/>
    <w:rsid w:val="00732BBA"/>
    <w:rsid w:val="0073537C"/>
    <w:rsid w:val="00735BB4"/>
    <w:rsid w:val="007364E6"/>
    <w:rsid w:val="00743EE3"/>
    <w:rsid w:val="00744A78"/>
    <w:rsid w:val="007450C2"/>
    <w:rsid w:val="007459DE"/>
    <w:rsid w:val="007466D4"/>
    <w:rsid w:val="0074773C"/>
    <w:rsid w:val="007507D9"/>
    <w:rsid w:val="00751CB1"/>
    <w:rsid w:val="00752BDC"/>
    <w:rsid w:val="007569E5"/>
    <w:rsid w:val="00757991"/>
    <w:rsid w:val="0076062D"/>
    <w:rsid w:val="007613FE"/>
    <w:rsid w:val="00761BF4"/>
    <w:rsid w:val="007627D6"/>
    <w:rsid w:val="00764AF7"/>
    <w:rsid w:val="00765515"/>
    <w:rsid w:val="007655BE"/>
    <w:rsid w:val="007726AD"/>
    <w:rsid w:val="00774DBA"/>
    <w:rsid w:val="0077650E"/>
    <w:rsid w:val="00776677"/>
    <w:rsid w:val="00777F8A"/>
    <w:rsid w:val="0078130A"/>
    <w:rsid w:val="0078301B"/>
    <w:rsid w:val="00784CE4"/>
    <w:rsid w:val="007851AD"/>
    <w:rsid w:val="007860B8"/>
    <w:rsid w:val="00786F7C"/>
    <w:rsid w:val="00787190"/>
    <w:rsid w:val="007879DC"/>
    <w:rsid w:val="007903F4"/>
    <w:rsid w:val="0079090B"/>
    <w:rsid w:val="00793959"/>
    <w:rsid w:val="00797643"/>
    <w:rsid w:val="007A116A"/>
    <w:rsid w:val="007A133A"/>
    <w:rsid w:val="007A42A2"/>
    <w:rsid w:val="007A613A"/>
    <w:rsid w:val="007A66FC"/>
    <w:rsid w:val="007A722C"/>
    <w:rsid w:val="007B0AFD"/>
    <w:rsid w:val="007B13F1"/>
    <w:rsid w:val="007B28A5"/>
    <w:rsid w:val="007B30CF"/>
    <w:rsid w:val="007B5297"/>
    <w:rsid w:val="007B5849"/>
    <w:rsid w:val="007B59D9"/>
    <w:rsid w:val="007C0A05"/>
    <w:rsid w:val="007C0EB9"/>
    <w:rsid w:val="007C45EC"/>
    <w:rsid w:val="007C5121"/>
    <w:rsid w:val="007C6546"/>
    <w:rsid w:val="007C6DAE"/>
    <w:rsid w:val="007C76F1"/>
    <w:rsid w:val="007D0684"/>
    <w:rsid w:val="007D2B2D"/>
    <w:rsid w:val="007D3946"/>
    <w:rsid w:val="007D4E7A"/>
    <w:rsid w:val="007D5329"/>
    <w:rsid w:val="007D5C6A"/>
    <w:rsid w:val="007E3C5B"/>
    <w:rsid w:val="007E3EFC"/>
    <w:rsid w:val="007E4ED5"/>
    <w:rsid w:val="007E575F"/>
    <w:rsid w:val="007E655F"/>
    <w:rsid w:val="007E6B79"/>
    <w:rsid w:val="007E7F20"/>
    <w:rsid w:val="007F02A9"/>
    <w:rsid w:val="007F1641"/>
    <w:rsid w:val="007F17EC"/>
    <w:rsid w:val="007F2FD1"/>
    <w:rsid w:val="007F3E8F"/>
    <w:rsid w:val="007F4196"/>
    <w:rsid w:val="00800CE9"/>
    <w:rsid w:val="008042DE"/>
    <w:rsid w:val="00805503"/>
    <w:rsid w:val="00806D0A"/>
    <w:rsid w:val="00807712"/>
    <w:rsid w:val="00813ECE"/>
    <w:rsid w:val="00814A11"/>
    <w:rsid w:val="00815385"/>
    <w:rsid w:val="008154BA"/>
    <w:rsid w:val="008166E6"/>
    <w:rsid w:val="008200A7"/>
    <w:rsid w:val="00821D5C"/>
    <w:rsid w:val="00821F9A"/>
    <w:rsid w:val="00825647"/>
    <w:rsid w:val="00825923"/>
    <w:rsid w:val="00826C6D"/>
    <w:rsid w:val="00827EC2"/>
    <w:rsid w:val="00830A9B"/>
    <w:rsid w:val="00832170"/>
    <w:rsid w:val="0083363F"/>
    <w:rsid w:val="0083761D"/>
    <w:rsid w:val="00846F5D"/>
    <w:rsid w:val="0084732B"/>
    <w:rsid w:val="00851E1E"/>
    <w:rsid w:val="00854053"/>
    <w:rsid w:val="0085508F"/>
    <w:rsid w:val="0085716A"/>
    <w:rsid w:val="0085769F"/>
    <w:rsid w:val="00857723"/>
    <w:rsid w:val="008612F8"/>
    <w:rsid w:val="008626CE"/>
    <w:rsid w:val="00863CC5"/>
    <w:rsid w:val="00866D31"/>
    <w:rsid w:val="0086761A"/>
    <w:rsid w:val="00867C73"/>
    <w:rsid w:val="00870C54"/>
    <w:rsid w:val="00873B5E"/>
    <w:rsid w:val="0087689E"/>
    <w:rsid w:val="00876C16"/>
    <w:rsid w:val="00876FC1"/>
    <w:rsid w:val="00881880"/>
    <w:rsid w:val="00881A68"/>
    <w:rsid w:val="0088227F"/>
    <w:rsid w:val="00886312"/>
    <w:rsid w:val="0088793F"/>
    <w:rsid w:val="0089089D"/>
    <w:rsid w:val="00892B96"/>
    <w:rsid w:val="0089341A"/>
    <w:rsid w:val="00894729"/>
    <w:rsid w:val="00894900"/>
    <w:rsid w:val="008960FB"/>
    <w:rsid w:val="008966F9"/>
    <w:rsid w:val="008970B6"/>
    <w:rsid w:val="0089794B"/>
    <w:rsid w:val="00897BB9"/>
    <w:rsid w:val="008A013B"/>
    <w:rsid w:val="008A03F9"/>
    <w:rsid w:val="008A3637"/>
    <w:rsid w:val="008A3FFA"/>
    <w:rsid w:val="008B06B7"/>
    <w:rsid w:val="008B6F8E"/>
    <w:rsid w:val="008B725A"/>
    <w:rsid w:val="008C3DDF"/>
    <w:rsid w:val="008C6A9B"/>
    <w:rsid w:val="008D1827"/>
    <w:rsid w:val="008D2060"/>
    <w:rsid w:val="008D2BCF"/>
    <w:rsid w:val="008D4220"/>
    <w:rsid w:val="008D7A4D"/>
    <w:rsid w:val="008E17DF"/>
    <w:rsid w:val="008E18E5"/>
    <w:rsid w:val="008E38AC"/>
    <w:rsid w:val="008E74C7"/>
    <w:rsid w:val="008F2D16"/>
    <w:rsid w:val="008F47A2"/>
    <w:rsid w:val="008F494C"/>
    <w:rsid w:val="008F51F0"/>
    <w:rsid w:val="008F59F5"/>
    <w:rsid w:val="008F7DBC"/>
    <w:rsid w:val="009015C5"/>
    <w:rsid w:val="00901705"/>
    <w:rsid w:val="00903994"/>
    <w:rsid w:val="0090698F"/>
    <w:rsid w:val="0090732A"/>
    <w:rsid w:val="00907D42"/>
    <w:rsid w:val="0091002F"/>
    <w:rsid w:val="00910513"/>
    <w:rsid w:val="00911B9F"/>
    <w:rsid w:val="009123B2"/>
    <w:rsid w:val="00914918"/>
    <w:rsid w:val="00916C9B"/>
    <w:rsid w:val="00917D54"/>
    <w:rsid w:val="00920547"/>
    <w:rsid w:val="00920FC4"/>
    <w:rsid w:val="009251BA"/>
    <w:rsid w:val="009261F8"/>
    <w:rsid w:val="0092650D"/>
    <w:rsid w:val="0093011C"/>
    <w:rsid w:val="009304F4"/>
    <w:rsid w:val="00934466"/>
    <w:rsid w:val="009362F0"/>
    <w:rsid w:val="00936B57"/>
    <w:rsid w:val="0093778D"/>
    <w:rsid w:val="009413A0"/>
    <w:rsid w:val="00941A7D"/>
    <w:rsid w:val="009434FB"/>
    <w:rsid w:val="009461D6"/>
    <w:rsid w:val="009473B5"/>
    <w:rsid w:val="00951E42"/>
    <w:rsid w:val="00955163"/>
    <w:rsid w:val="00955E07"/>
    <w:rsid w:val="0095646F"/>
    <w:rsid w:val="00960B3B"/>
    <w:rsid w:val="0096203E"/>
    <w:rsid w:val="0096332C"/>
    <w:rsid w:val="0096386D"/>
    <w:rsid w:val="00963B1B"/>
    <w:rsid w:val="009641A9"/>
    <w:rsid w:val="00965ED6"/>
    <w:rsid w:val="009679F5"/>
    <w:rsid w:val="00971077"/>
    <w:rsid w:val="00972CDD"/>
    <w:rsid w:val="00973ABC"/>
    <w:rsid w:val="0097433D"/>
    <w:rsid w:val="009746DB"/>
    <w:rsid w:val="0097496A"/>
    <w:rsid w:val="00976FF5"/>
    <w:rsid w:val="00977405"/>
    <w:rsid w:val="00980947"/>
    <w:rsid w:val="00981645"/>
    <w:rsid w:val="0098423B"/>
    <w:rsid w:val="00984E89"/>
    <w:rsid w:val="00985381"/>
    <w:rsid w:val="00990A0A"/>
    <w:rsid w:val="00992128"/>
    <w:rsid w:val="009930FA"/>
    <w:rsid w:val="009937EE"/>
    <w:rsid w:val="00993BBA"/>
    <w:rsid w:val="009942E5"/>
    <w:rsid w:val="0099528B"/>
    <w:rsid w:val="009A2077"/>
    <w:rsid w:val="009A2E0F"/>
    <w:rsid w:val="009A490E"/>
    <w:rsid w:val="009A7DFE"/>
    <w:rsid w:val="009B03B0"/>
    <w:rsid w:val="009B1F1A"/>
    <w:rsid w:val="009B413C"/>
    <w:rsid w:val="009B486D"/>
    <w:rsid w:val="009C08E9"/>
    <w:rsid w:val="009C1390"/>
    <w:rsid w:val="009C2AB4"/>
    <w:rsid w:val="009C529C"/>
    <w:rsid w:val="009C75AB"/>
    <w:rsid w:val="009D05B5"/>
    <w:rsid w:val="009D083F"/>
    <w:rsid w:val="009D093E"/>
    <w:rsid w:val="009D2330"/>
    <w:rsid w:val="009D490A"/>
    <w:rsid w:val="009D4C3A"/>
    <w:rsid w:val="009D6BE3"/>
    <w:rsid w:val="009D6CD0"/>
    <w:rsid w:val="009E42A7"/>
    <w:rsid w:val="009E4577"/>
    <w:rsid w:val="009E54F0"/>
    <w:rsid w:val="009E7030"/>
    <w:rsid w:val="009F6BA2"/>
    <w:rsid w:val="00A0049B"/>
    <w:rsid w:val="00A00E71"/>
    <w:rsid w:val="00A01763"/>
    <w:rsid w:val="00A01BC9"/>
    <w:rsid w:val="00A0219A"/>
    <w:rsid w:val="00A11C5F"/>
    <w:rsid w:val="00A12BB8"/>
    <w:rsid w:val="00A1611F"/>
    <w:rsid w:val="00A16B64"/>
    <w:rsid w:val="00A16CAF"/>
    <w:rsid w:val="00A2046C"/>
    <w:rsid w:val="00A20765"/>
    <w:rsid w:val="00A30F4C"/>
    <w:rsid w:val="00A330CC"/>
    <w:rsid w:val="00A33261"/>
    <w:rsid w:val="00A34B99"/>
    <w:rsid w:val="00A376FD"/>
    <w:rsid w:val="00A41A87"/>
    <w:rsid w:val="00A43ED8"/>
    <w:rsid w:val="00A46A46"/>
    <w:rsid w:val="00A46DA2"/>
    <w:rsid w:val="00A50FFE"/>
    <w:rsid w:val="00A52F6C"/>
    <w:rsid w:val="00A541D4"/>
    <w:rsid w:val="00A55189"/>
    <w:rsid w:val="00A5522D"/>
    <w:rsid w:val="00A61043"/>
    <w:rsid w:val="00A6152E"/>
    <w:rsid w:val="00A62885"/>
    <w:rsid w:val="00A64066"/>
    <w:rsid w:val="00A64CC1"/>
    <w:rsid w:val="00A66D3F"/>
    <w:rsid w:val="00A66D49"/>
    <w:rsid w:val="00A73191"/>
    <w:rsid w:val="00A7566A"/>
    <w:rsid w:val="00A77BFC"/>
    <w:rsid w:val="00A826BD"/>
    <w:rsid w:val="00A8275E"/>
    <w:rsid w:val="00A83768"/>
    <w:rsid w:val="00A8466C"/>
    <w:rsid w:val="00A84C8E"/>
    <w:rsid w:val="00A90A82"/>
    <w:rsid w:val="00A914A8"/>
    <w:rsid w:val="00A91CC2"/>
    <w:rsid w:val="00A926A7"/>
    <w:rsid w:val="00A9271F"/>
    <w:rsid w:val="00A9377E"/>
    <w:rsid w:val="00A94CCA"/>
    <w:rsid w:val="00A960D6"/>
    <w:rsid w:val="00A96F12"/>
    <w:rsid w:val="00A97F8D"/>
    <w:rsid w:val="00AA0FD7"/>
    <w:rsid w:val="00AA1C3C"/>
    <w:rsid w:val="00AA246B"/>
    <w:rsid w:val="00AA37CF"/>
    <w:rsid w:val="00AA44F7"/>
    <w:rsid w:val="00AA62C1"/>
    <w:rsid w:val="00AA6508"/>
    <w:rsid w:val="00AA6AF0"/>
    <w:rsid w:val="00AA7541"/>
    <w:rsid w:val="00AB00B1"/>
    <w:rsid w:val="00AB0F57"/>
    <w:rsid w:val="00AB3253"/>
    <w:rsid w:val="00AB5110"/>
    <w:rsid w:val="00AB558B"/>
    <w:rsid w:val="00AB6531"/>
    <w:rsid w:val="00AB769D"/>
    <w:rsid w:val="00AC3C31"/>
    <w:rsid w:val="00AC60FD"/>
    <w:rsid w:val="00AD0DAA"/>
    <w:rsid w:val="00AD0F63"/>
    <w:rsid w:val="00AD10D1"/>
    <w:rsid w:val="00AD52AD"/>
    <w:rsid w:val="00AD5439"/>
    <w:rsid w:val="00AD7708"/>
    <w:rsid w:val="00AE0EE2"/>
    <w:rsid w:val="00AE1D49"/>
    <w:rsid w:val="00AE63C8"/>
    <w:rsid w:val="00AE7EA3"/>
    <w:rsid w:val="00AF018C"/>
    <w:rsid w:val="00AF0273"/>
    <w:rsid w:val="00AF0AB1"/>
    <w:rsid w:val="00AF10E5"/>
    <w:rsid w:val="00AF1556"/>
    <w:rsid w:val="00AF64C0"/>
    <w:rsid w:val="00AF7985"/>
    <w:rsid w:val="00AF7B59"/>
    <w:rsid w:val="00AF7DDB"/>
    <w:rsid w:val="00B01EE5"/>
    <w:rsid w:val="00B0321A"/>
    <w:rsid w:val="00B03D6D"/>
    <w:rsid w:val="00B0448D"/>
    <w:rsid w:val="00B04AFB"/>
    <w:rsid w:val="00B04D5D"/>
    <w:rsid w:val="00B05CBD"/>
    <w:rsid w:val="00B0671F"/>
    <w:rsid w:val="00B1047B"/>
    <w:rsid w:val="00B10DAE"/>
    <w:rsid w:val="00B11497"/>
    <w:rsid w:val="00B119F1"/>
    <w:rsid w:val="00B15DFB"/>
    <w:rsid w:val="00B160C4"/>
    <w:rsid w:val="00B165A7"/>
    <w:rsid w:val="00B23514"/>
    <w:rsid w:val="00B2465B"/>
    <w:rsid w:val="00B2490B"/>
    <w:rsid w:val="00B249E6"/>
    <w:rsid w:val="00B24B1D"/>
    <w:rsid w:val="00B259FA"/>
    <w:rsid w:val="00B25CC4"/>
    <w:rsid w:val="00B25F70"/>
    <w:rsid w:val="00B275B1"/>
    <w:rsid w:val="00B2778F"/>
    <w:rsid w:val="00B27B34"/>
    <w:rsid w:val="00B31181"/>
    <w:rsid w:val="00B31F65"/>
    <w:rsid w:val="00B328B3"/>
    <w:rsid w:val="00B33682"/>
    <w:rsid w:val="00B3512E"/>
    <w:rsid w:val="00B3661A"/>
    <w:rsid w:val="00B36C55"/>
    <w:rsid w:val="00B371C7"/>
    <w:rsid w:val="00B42D55"/>
    <w:rsid w:val="00B44CA3"/>
    <w:rsid w:val="00B4612B"/>
    <w:rsid w:val="00B47435"/>
    <w:rsid w:val="00B51921"/>
    <w:rsid w:val="00B52A12"/>
    <w:rsid w:val="00B52AE6"/>
    <w:rsid w:val="00B53404"/>
    <w:rsid w:val="00B53737"/>
    <w:rsid w:val="00B53ADD"/>
    <w:rsid w:val="00B56BA0"/>
    <w:rsid w:val="00B60231"/>
    <w:rsid w:val="00B65841"/>
    <w:rsid w:val="00B65B1D"/>
    <w:rsid w:val="00B70ACD"/>
    <w:rsid w:val="00B7131E"/>
    <w:rsid w:val="00B72B8A"/>
    <w:rsid w:val="00B752EF"/>
    <w:rsid w:val="00B76160"/>
    <w:rsid w:val="00B83E1C"/>
    <w:rsid w:val="00B9630E"/>
    <w:rsid w:val="00B971C4"/>
    <w:rsid w:val="00BA0811"/>
    <w:rsid w:val="00BA6E49"/>
    <w:rsid w:val="00BA7BED"/>
    <w:rsid w:val="00BB0EC0"/>
    <w:rsid w:val="00BB1F7E"/>
    <w:rsid w:val="00BB22A7"/>
    <w:rsid w:val="00BB29FB"/>
    <w:rsid w:val="00BB436B"/>
    <w:rsid w:val="00BC0F7C"/>
    <w:rsid w:val="00BC1C5C"/>
    <w:rsid w:val="00BC2A93"/>
    <w:rsid w:val="00BC2B9E"/>
    <w:rsid w:val="00BC31E6"/>
    <w:rsid w:val="00BC412B"/>
    <w:rsid w:val="00BC4583"/>
    <w:rsid w:val="00BC45FE"/>
    <w:rsid w:val="00BC51DD"/>
    <w:rsid w:val="00BD0703"/>
    <w:rsid w:val="00BD0C2F"/>
    <w:rsid w:val="00BE05E7"/>
    <w:rsid w:val="00BE7327"/>
    <w:rsid w:val="00BE75A4"/>
    <w:rsid w:val="00BF0E2D"/>
    <w:rsid w:val="00BF1065"/>
    <w:rsid w:val="00BF11FE"/>
    <w:rsid w:val="00BF12A6"/>
    <w:rsid w:val="00BF2B2C"/>
    <w:rsid w:val="00BF5E7C"/>
    <w:rsid w:val="00BF6098"/>
    <w:rsid w:val="00BF6F53"/>
    <w:rsid w:val="00BF7156"/>
    <w:rsid w:val="00BF7503"/>
    <w:rsid w:val="00C00371"/>
    <w:rsid w:val="00C041A0"/>
    <w:rsid w:val="00C0523C"/>
    <w:rsid w:val="00C0561D"/>
    <w:rsid w:val="00C11D6A"/>
    <w:rsid w:val="00C128DA"/>
    <w:rsid w:val="00C12947"/>
    <w:rsid w:val="00C12A57"/>
    <w:rsid w:val="00C132A6"/>
    <w:rsid w:val="00C13B2A"/>
    <w:rsid w:val="00C14AF3"/>
    <w:rsid w:val="00C16F59"/>
    <w:rsid w:val="00C1789C"/>
    <w:rsid w:val="00C20ADF"/>
    <w:rsid w:val="00C22AE3"/>
    <w:rsid w:val="00C26277"/>
    <w:rsid w:val="00C274F8"/>
    <w:rsid w:val="00C27C40"/>
    <w:rsid w:val="00C31992"/>
    <w:rsid w:val="00C33472"/>
    <w:rsid w:val="00C3583A"/>
    <w:rsid w:val="00C40AE2"/>
    <w:rsid w:val="00C42880"/>
    <w:rsid w:val="00C42A43"/>
    <w:rsid w:val="00C438AA"/>
    <w:rsid w:val="00C475AC"/>
    <w:rsid w:val="00C50718"/>
    <w:rsid w:val="00C50864"/>
    <w:rsid w:val="00C50EA0"/>
    <w:rsid w:val="00C5142F"/>
    <w:rsid w:val="00C518CE"/>
    <w:rsid w:val="00C51E2E"/>
    <w:rsid w:val="00C53287"/>
    <w:rsid w:val="00C57868"/>
    <w:rsid w:val="00C57C26"/>
    <w:rsid w:val="00C61348"/>
    <w:rsid w:val="00C619B6"/>
    <w:rsid w:val="00C61DEF"/>
    <w:rsid w:val="00C61ED3"/>
    <w:rsid w:val="00C64CAA"/>
    <w:rsid w:val="00C65F5E"/>
    <w:rsid w:val="00C67748"/>
    <w:rsid w:val="00C67C0E"/>
    <w:rsid w:val="00C70A6B"/>
    <w:rsid w:val="00C77BA1"/>
    <w:rsid w:val="00C81230"/>
    <w:rsid w:val="00C823D6"/>
    <w:rsid w:val="00C82D76"/>
    <w:rsid w:val="00C83EBE"/>
    <w:rsid w:val="00C91AAF"/>
    <w:rsid w:val="00C94284"/>
    <w:rsid w:val="00C977A8"/>
    <w:rsid w:val="00CA200D"/>
    <w:rsid w:val="00CA2801"/>
    <w:rsid w:val="00CA4CED"/>
    <w:rsid w:val="00CA6479"/>
    <w:rsid w:val="00CA69B9"/>
    <w:rsid w:val="00CA6F48"/>
    <w:rsid w:val="00CA71CB"/>
    <w:rsid w:val="00CA7A50"/>
    <w:rsid w:val="00CA7B27"/>
    <w:rsid w:val="00CB1716"/>
    <w:rsid w:val="00CB1F8A"/>
    <w:rsid w:val="00CB275F"/>
    <w:rsid w:val="00CB63F0"/>
    <w:rsid w:val="00CB770F"/>
    <w:rsid w:val="00CB7F6B"/>
    <w:rsid w:val="00CC0B24"/>
    <w:rsid w:val="00CC1734"/>
    <w:rsid w:val="00CC1FB7"/>
    <w:rsid w:val="00CC3A3F"/>
    <w:rsid w:val="00CC68EE"/>
    <w:rsid w:val="00CC6E1E"/>
    <w:rsid w:val="00CD0A97"/>
    <w:rsid w:val="00CD0D05"/>
    <w:rsid w:val="00CD380C"/>
    <w:rsid w:val="00CD4091"/>
    <w:rsid w:val="00CD4C27"/>
    <w:rsid w:val="00CE1B5D"/>
    <w:rsid w:val="00CE401B"/>
    <w:rsid w:val="00CE4B6A"/>
    <w:rsid w:val="00CE5BB8"/>
    <w:rsid w:val="00CF20EC"/>
    <w:rsid w:val="00CF3466"/>
    <w:rsid w:val="00CF385B"/>
    <w:rsid w:val="00CF50CA"/>
    <w:rsid w:val="00CF56C7"/>
    <w:rsid w:val="00CF5EE4"/>
    <w:rsid w:val="00D003A1"/>
    <w:rsid w:val="00D01313"/>
    <w:rsid w:val="00D021DE"/>
    <w:rsid w:val="00D02496"/>
    <w:rsid w:val="00D03E58"/>
    <w:rsid w:val="00D049BD"/>
    <w:rsid w:val="00D05265"/>
    <w:rsid w:val="00D07D63"/>
    <w:rsid w:val="00D112A4"/>
    <w:rsid w:val="00D13677"/>
    <w:rsid w:val="00D14018"/>
    <w:rsid w:val="00D2059A"/>
    <w:rsid w:val="00D21E4C"/>
    <w:rsid w:val="00D24B33"/>
    <w:rsid w:val="00D26ECA"/>
    <w:rsid w:val="00D2701E"/>
    <w:rsid w:val="00D27594"/>
    <w:rsid w:val="00D276D0"/>
    <w:rsid w:val="00D31FFA"/>
    <w:rsid w:val="00D32F1F"/>
    <w:rsid w:val="00D35B9E"/>
    <w:rsid w:val="00D35C96"/>
    <w:rsid w:val="00D36CDA"/>
    <w:rsid w:val="00D4096E"/>
    <w:rsid w:val="00D44002"/>
    <w:rsid w:val="00D46BA2"/>
    <w:rsid w:val="00D46FD1"/>
    <w:rsid w:val="00D52080"/>
    <w:rsid w:val="00D52086"/>
    <w:rsid w:val="00D54AEE"/>
    <w:rsid w:val="00D55926"/>
    <w:rsid w:val="00D62180"/>
    <w:rsid w:val="00D63139"/>
    <w:rsid w:val="00D63630"/>
    <w:rsid w:val="00D67920"/>
    <w:rsid w:val="00D71F57"/>
    <w:rsid w:val="00D75EB8"/>
    <w:rsid w:val="00D80FA8"/>
    <w:rsid w:val="00D83F2C"/>
    <w:rsid w:val="00D857EA"/>
    <w:rsid w:val="00D923B9"/>
    <w:rsid w:val="00D92901"/>
    <w:rsid w:val="00D95583"/>
    <w:rsid w:val="00D960F1"/>
    <w:rsid w:val="00DA11F6"/>
    <w:rsid w:val="00DA1D29"/>
    <w:rsid w:val="00DA572E"/>
    <w:rsid w:val="00DA6B10"/>
    <w:rsid w:val="00DA7562"/>
    <w:rsid w:val="00DA7720"/>
    <w:rsid w:val="00DB0BBA"/>
    <w:rsid w:val="00DB144C"/>
    <w:rsid w:val="00DB1E89"/>
    <w:rsid w:val="00DB229A"/>
    <w:rsid w:val="00DB2D6D"/>
    <w:rsid w:val="00DB4963"/>
    <w:rsid w:val="00DB5A3C"/>
    <w:rsid w:val="00DC322E"/>
    <w:rsid w:val="00DC39F5"/>
    <w:rsid w:val="00DC4A7A"/>
    <w:rsid w:val="00DC52F4"/>
    <w:rsid w:val="00DC6260"/>
    <w:rsid w:val="00DC6ED4"/>
    <w:rsid w:val="00DC7D36"/>
    <w:rsid w:val="00DD05FD"/>
    <w:rsid w:val="00DD0916"/>
    <w:rsid w:val="00DD338A"/>
    <w:rsid w:val="00DD4411"/>
    <w:rsid w:val="00DD7BF7"/>
    <w:rsid w:val="00DE0702"/>
    <w:rsid w:val="00DE167E"/>
    <w:rsid w:val="00DE7772"/>
    <w:rsid w:val="00DF0F89"/>
    <w:rsid w:val="00DF6DD6"/>
    <w:rsid w:val="00E01F2A"/>
    <w:rsid w:val="00E02D66"/>
    <w:rsid w:val="00E0396C"/>
    <w:rsid w:val="00E03A5E"/>
    <w:rsid w:val="00E04769"/>
    <w:rsid w:val="00E04AAC"/>
    <w:rsid w:val="00E06EFC"/>
    <w:rsid w:val="00E0737A"/>
    <w:rsid w:val="00E11D1F"/>
    <w:rsid w:val="00E122FC"/>
    <w:rsid w:val="00E1378D"/>
    <w:rsid w:val="00E2190E"/>
    <w:rsid w:val="00E22805"/>
    <w:rsid w:val="00E22D98"/>
    <w:rsid w:val="00E23B93"/>
    <w:rsid w:val="00E24236"/>
    <w:rsid w:val="00E24AEB"/>
    <w:rsid w:val="00E26C35"/>
    <w:rsid w:val="00E27803"/>
    <w:rsid w:val="00E32F92"/>
    <w:rsid w:val="00E34DF6"/>
    <w:rsid w:val="00E364C5"/>
    <w:rsid w:val="00E36F37"/>
    <w:rsid w:val="00E40003"/>
    <w:rsid w:val="00E42309"/>
    <w:rsid w:val="00E427B6"/>
    <w:rsid w:val="00E4627C"/>
    <w:rsid w:val="00E478FA"/>
    <w:rsid w:val="00E518FD"/>
    <w:rsid w:val="00E51ADB"/>
    <w:rsid w:val="00E51C7E"/>
    <w:rsid w:val="00E51FFE"/>
    <w:rsid w:val="00E5200D"/>
    <w:rsid w:val="00E523A5"/>
    <w:rsid w:val="00E55109"/>
    <w:rsid w:val="00E557B7"/>
    <w:rsid w:val="00E630B4"/>
    <w:rsid w:val="00E639AA"/>
    <w:rsid w:val="00E63CDA"/>
    <w:rsid w:val="00E660CE"/>
    <w:rsid w:val="00E66E6A"/>
    <w:rsid w:val="00E70F9E"/>
    <w:rsid w:val="00E7323B"/>
    <w:rsid w:val="00E76458"/>
    <w:rsid w:val="00E77CEF"/>
    <w:rsid w:val="00E83541"/>
    <w:rsid w:val="00E83F72"/>
    <w:rsid w:val="00E841D1"/>
    <w:rsid w:val="00E86CB0"/>
    <w:rsid w:val="00E87A30"/>
    <w:rsid w:val="00E91662"/>
    <w:rsid w:val="00E9219E"/>
    <w:rsid w:val="00E94450"/>
    <w:rsid w:val="00E96CB7"/>
    <w:rsid w:val="00E9705F"/>
    <w:rsid w:val="00EA23C9"/>
    <w:rsid w:val="00EA2BE6"/>
    <w:rsid w:val="00EA3F31"/>
    <w:rsid w:val="00EA3F76"/>
    <w:rsid w:val="00EA4EFA"/>
    <w:rsid w:val="00EA5A12"/>
    <w:rsid w:val="00EA5CC6"/>
    <w:rsid w:val="00EA73A2"/>
    <w:rsid w:val="00EB3318"/>
    <w:rsid w:val="00EB3CD9"/>
    <w:rsid w:val="00EB451D"/>
    <w:rsid w:val="00EB6392"/>
    <w:rsid w:val="00EC124B"/>
    <w:rsid w:val="00EC1EAB"/>
    <w:rsid w:val="00EC2D89"/>
    <w:rsid w:val="00EC3341"/>
    <w:rsid w:val="00EC3722"/>
    <w:rsid w:val="00EC3FE1"/>
    <w:rsid w:val="00EC4C06"/>
    <w:rsid w:val="00EC701F"/>
    <w:rsid w:val="00EC71C9"/>
    <w:rsid w:val="00EC7520"/>
    <w:rsid w:val="00ED06E2"/>
    <w:rsid w:val="00ED1141"/>
    <w:rsid w:val="00ED14D2"/>
    <w:rsid w:val="00ED5D53"/>
    <w:rsid w:val="00ED7C86"/>
    <w:rsid w:val="00ED7F2D"/>
    <w:rsid w:val="00EE3CF5"/>
    <w:rsid w:val="00EE61CE"/>
    <w:rsid w:val="00EF0CC4"/>
    <w:rsid w:val="00EF191B"/>
    <w:rsid w:val="00EF21D0"/>
    <w:rsid w:val="00EF2D38"/>
    <w:rsid w:val="00EF3A15"/>
    <w:rsid w:val="00EF55F2"/>
    <w:rsid w:val="00EF65D5"/>
    <w:rsid w:val="00EF6FCE"/>
    <w:rsid w:val="00F005BE"/>
    <w:rsid w:val="00F02BC1"/>
    <w:rsid w:val="00F1004A"/>
    <w:rsid w:val="00F1184D"/>
    <w:rsid w:val="00F1482C"/>
    <w:rsid w:val="00F16869"/>
    <w:rsid w:val="00F16C64"/>
    <w:rsid w:val="00F20076"/>
    <w:rsid w:val="00F20E95"/>
    <w:rsid w:val="00F230B4"/>
    <w:rsid w:val="00F23400"/>
    <w:rsid w:val="00F23E20"/>
    <w:rsid w:val="00F24102"/>
    <w:rsid w:val="00F24B1C"/>
    <w:rsid w:val="00F250F1"/>
    <w:rsid w:val="00F2580E"/>
    <w:rsid w:val="00F266B4"/>
    <w:rsid w:val="00F30DA3"/>
    <w:rsid w:val="00F3229A"/>
    <w:rsid w:val="00F3266D"/>
    <w:rsid w:val="00F347A2"/>
    <w:rsid w:val="00F36129"/>
    <w:rsid w:val="00F3615C"/>
    <w:rsid w:val="00F3648D"/>
    <w:rsid w:val="00F40255"/>
    <w:rsid w:val="00F41BF1"/>
    <w:rsid w:val="00F41F95"/>
    <w:rsid w:val="00F4236B"/>
    <w:rsid w:val="00F43013"/>
    <w:rsid w:val="00F45F6A"/>
    <w:rsid w:val="00F50BAA"/>
    <w:rsid w:val="00F534E5"/>
    <w:rsid w:val="00F54391"/>
    <w:rsid w:val="00F6384A"/>
    <w:rsid w:val="00F6519C"/>
    <w:rsid w:val="00F66346"/>
    <w:rsid w:val="00F7153C"/>
    <w:rsid w:val="00F73C9B"/>
    <w:rsid w:val="00F7470B"/>
    <w:rsid w:val="00F75605"/>
    <w:rsid w:val="00F75A5D"/>
    <w:rsid w:val="00F81381"/>
    <w:rsid w:val="00F870A2"/>
    <w:rsid w:val="00F911A3"/>
    <w:rsid w:val="00F937C9"/>
    <w:rsid w:val="00F94400"/>
    <w:rsid w:val="00F94817"/>
    <w:rsid w:val="00F952AD"/>
    <w:rsid w:val="00F97D4B"/>
    <w:rsid w:val="00FA1741"/>
    <w:rsid w:val="00FA17EF"/>
    <w:rsid w:val="00FA2CA2"/>
    <w:rsid w:val="00FA3A97"/>
    <w:rsid w:val="00FA668F"/>
    <w:rsid w:val="00FA6CFF"/>
    <w:rsid w:val="00FA70A7"/>
    <w:rsid w:val="00FA7F11"/>
    <w:rsid w:val="00FB1FA5"/>
    <w:rsid w:val="00FB2726"/>
    <w:rsid w:val="00FB2998"/>
    <w:rsid w:val="00FB436C"/>
    <w:rsid w:val="00FB6F5E"/>
    <w:rsid w:val="00FB7433"/>
    <w:rsid w:val="00FC00B0"/>
    <w:rsid w:val="00FC1A50"/>
    <w:rsid w:val="00FC1E94"/>
    <w:rsid w:val="00FC3FE9"/>
    <w:rsid w:val="00FC421B"/>
    <w:rsid w:val="00FC4725"/>
    <w:rsid w:val="00FC4822"/>
    <w:rsid w:val="00FC6098"/>
    <w:rsid w:val="00FD0C51"/>
    <w:rsid w:val="00FD3120"/>
    <w:rsid w:val="00FD361C"/>
    <w:rsid w:val="00FD69C3"/>
    <w:rsid w:val="00FE3887"/>
    <w:rsid w:val="00FE7410"/>
    <w:rsid w:val="00FE75A6"/>
    <w:rsid w:val="00FF0242"/>
    <w:rsid w:val="00FF166B"/>
    <w:rsid w:val="00FF3C16"/>
    <w:rsid w:val="00FF55F5"/>
    <w:rsid w:val="00FF5C13"/>
    <w:rsid w:val="00FF7C8B"/>
    <w:rsid w:val="01D6E3A5"/>
    <w:rsid w:val="0358654F"/>
    <w:rsid w:val="04A7CB03"/>
    <w:rsid w:val="06A38ED5"/>
    <w:rsid w:val="0BE6BBB1"/>
    <w:rsid w:val="12A74571"/>
    <w:rsid w:val="12C02337"/>
    <w:rsid w:val="175B90A1"/>
    <w:rsid w:val="1B4644C0"/>
    <w:rsid w:val="1C7E0B5C"/>
    <w:rsid w:val="1F4B3D8A"/>
    <w:rsid w:val="20A2075C"/>
    <w:rsid w:val="2229FBA8"/>
    <w:rsid w:val="22A14798"/>
    <w:rsid w:val="239AC456"/>
    <w:rsid w:val="28CE37DF"/>
    <w:rsid w:val="2B294F76"/>
    <w:rsid w:val="2B6E9050"/>
    <w:rsid w:val="2E3DBB04"/>
    <w:rsid w:val="2F8C5C8E"/>
    <w:rsid w:val="312122F6"/>
    <w:rsid w:val="341873CF"/>
    <w:rsid w:val="356F91C7"/>
    <w:rsid w:val="38074477"/>
    <w:rsid w:val="3AD5C846"/>
    <w:rsid w:val="3D51E3A6"/>
    <w:rsid w:val="40F51F5F"/>
    <w:rsid w:val="461BAE05"/>
    <w:rsid w:val="4B4D080C"/>
    <w:rsid w:val="4DE6C569"/>
    <w:rsid w:val="4E22C4BA"/>
    <w:rsid w:val="4F589FDF"/>
    <w:rsid w:val="4F86B292"/>
    <w:rsid w:val="50FB364C"/>
    <w:rsid w:val="5134E262"/>
    <w:rsid w:val="5F9BB5E0"/>
    <w:rsid w:val="610CA870"/>
    <w:rsid w:val="69ED6CBE"/>
    <w:rsid w:val="6A52EBB8"/>
    <w:rsid w:val="6BFB5460"/>
    <w:rsid w:val="6F122257"/>
    <w:rsid w:val="707C20AA"/>
    <w:rsid w:val="75743A16"/>
    <w:rsid w:val="76B9E0B9"/>
    <w:rsid w:val="794B29DA"/>
    <w:rsid w:val="7D89E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F6D0FBF"/>
  <w15:docId w15:val="{D638CFC8-84EB-4B86-80F3-5DEEE26C3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42D8"/>
    <w:pPr>
      <w:jc w:val="both"/>
    </w:pPr>
    <w:rPr>
      <w:rFonts w:ascii="Arial" w:hAnsi="Arial" w:cs="Arial"/>
    </w:rPr>
  </w:style>
  <w:style w:type="paragraph" w:styleId="Titre1">
    <w:name w:val="heading 1"/>
    <w:aliases w:val="Titre 11,t1.T1.Titre 1,t1,Titre 1 sans saut de page,H1"/>
    <w:basedOn w:val="Normal"/>
    <w:next w:val="Normal"/>
    <w:qFormat/>
    <w:rsid w:val="00A9271F"/>
    <w:pPr>
      <w:keepNext/>
      <w:numPr>
        <w:numId w:val="1"/>
      </w:numPr>
      <w:spacing w:before="240" w:after="240"/>
      <w:outlineLvl w:val="0"/>
    </w:pPr>
    <w:rPr>
      <w:b/>
      <w:bCs/>
      <w:sz w:val="32"/>
    </w:rPr>
  </w:style>
  <w:style w:type="paragraph" w:styleId="Titre2">
    <w:name w:val="heading 2"/>
    <w:aliases w:val="t2,H2"/>
    <w:basedOn w:val="Normal"/>
    <w:next w:val="Normal"/>
    <w:qFormat/>
    <w:rsid w:val="00A9271F"/>
    <w:pPr>
      <w:keepNext/>
      <w:numPr>
        <w:ilvl w:val="1"/>
        <w:numId w:val="1"/>
      </w:numPr>
      <w:spacing w:before="240" w:after="120"/>
      <w:outlineLvl w:val="1"/>
    </w:pPr>
    <w:rPr>
      <w:b/>
      <w:bCs/>
      <w:sz w:val="28"/>
    </w:rPr>
  </w:style>
  <w:style w:type="paragraph" w:styleId="Titre3">
    <w:name w:val="heading 3"/>
    <w:aliases w:val="H3"/>
    <w:basedOn w:val="Normal"/>
    <w:next w:val="Normal"/>
    <w:qFormat/>
    <w:rsid w:val="00A9271F"/>
    <w:pPr>
      <w:keepNext/>
      <w:numPr>
        <w:ilvl w:val="2"/>
        <w:numId w:val="1"/>
      </w:numPr>
      <w:spacing w:before="240" w:after="120"/>
      <w:outlineLvl w:val="2"/>
    </w:pPr>
    <w:rPr>
      <w:b/>
      <w:bCs/>
      <w:sz w:val="24"/>
    </w:rPr>
  </w:style>
  <w:style w:type="paragraph" w:styleId="Titre4">
    <w:name w:val="heading 4"/>
    <w:aliases w:val="Ref Heading 1,rh1,Heading sql,H4,Titre 41,t4.T4"/>
    <w:basedOn w:val="Normal"/>
    <w:next w:val="Normal"/>
    <w:qFormat/>
    <w:rsid w:val="00A9271F"/>
    <w:pPr>
      <w:numPr>
        <w:ilvl w:val="3"/>
        <w:numId w:val="1"/>
      </w:numPr>
      <w:spacing w:before="240" w:after="120"/>
      <w:ind w:left="862" w:hanging="862"/>
      <w:outlineLvl w:val="3"/>
    </w:pPr>
    <w:rPr>
      <w:b/>
      <w:bCs/>
    </w:rPr>
  </w:style>
  <w:style w:type="paragraph" w:styleId="Titre5">
    <w:name w:val="heading 5"/>
    <w:aliases w:val="H5,Titre niveau 5,Bloc,Bloc1,Bloc2,Bloc3,Bloc4,DO NOT USE_h5,Block Label"/>
    <w:basedOn w:val="Normal"/>
    <w:next w:val="Normal"/>
    <w:qFormat/>
    <w:rsid w:val="00A9271F"/>
    <w:pPr>
      <w:spacing w:before="120" w:after="120"/>
      <w:outlineLvl w:val="4"/>
    </w:pPr>
    <w:rPr>
      <w:u w:val="single"/>
    </w:rPr>
  </w:style>
  <w:style w:type="paragraph" w:styleId="Titre6">
    <w:name w:val="heading 6"/>
    <w:aliases w:val="H6"/>
    <w:basedOn w:val="Normal"/>
    <w:next w:val="Normal"/>
    <w:qFormat/>
    <w:rsid w:val="00A9271F"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Titre7">
    <w:name w:val="heading 7"/>
    <w:basedOn w:val="Normal"/>
    <w:next w:val="Normal"/>
    <w:qFormat/>
    <w:rsid w:val="00A9271F"/>
    <w:pPr>
      <w:numPr>
        <w:ilvl w:val="6"/>
        <w:numId w:val="1"/>
      </w:numPr>
      <w:spacing w:before="240" w:after="60"/>
      <w:outlineLvl w:val="6"/>
    </w:pPr>
  </w:style>
  <w:style w:type="paragraph" w:styleId="Titre8">
    <w:name w:val="heading 8"/>
    <w:basedOn w:val="Normal"/>
    <w:next w:val="Normal"/>
    <w:qFormat/>
    <w:rsid w:val="00A9271F"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Titre9">
    <w:name w:val="heading 9"/>
    <w:basedOn w:val="Normal"/>
    <w:next w:val="Normal"/>
    <w:qFormat/>
    <w:rsid w:val="00A9271F"/>
    <w:pPr>
      <w:numPr>
        <w:ilvl w:val="8"/>
        <w:numId w:val="1"/>
      </w:numPr>
      <w:spacing w:before="240" w:after="60"/>
      <w:outlineLvl w:val="8"/>
    </w:pPr>
    <w:rPr>
      <w:b/>
      <w:i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A9271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A9271F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  <w:rsid w:val="00A9271F"/>
  </w:style>
  <w:style w:type="paragraph" w:styleId="Titre">
    <w:name w:val="Title"/>
    <w:basedOn w:val="Normal"/>
    <w:qFormat/>
    <w:rsid w:val="00A9271F"/>
    <w:pPr>
      <w:jc w:val="center"/>
    </w:pPr>
    <w:rPr>
      <w:rFonts w:ascii="Bookman Old Style" w:hAnsi="Bookman Old Style"/>
      <w:b/>
      <w:i/>
      <w:sz w:val="32"/>
    </w:rPr>
  </w:style>
  <w:style w:type="paragraph" w:customStyle="1" w:styleId="TitrePagedeGarde">
    <w:name w:val="Titre Page de Garde"/>
    <w:basedOn w:val="Normal"/>
    <w:rsid w:val="00A9271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ascii="Bookman Old Style" w:hAnsi="Bookman Old Style"/>
      <w:sz w:val="56"/>
    </w:rPr>
  </w:style>
  <w:style w:type="paragraph" w:styleId="TM1">
    <w:name w:val="toc 1"/>
    <w:basedOn w:val="Normal"/>
    <w:next w:val="Normal"/>
    <w:autoRedefine/>
    <w:uiPriority w:val="39"/>
    <w:rsid w:val="00A9271F"/>
    <w:pPr>
      <w:tabs>
        <w:tab w:val="left" w:pos="482"/>
        <w:tab w:val="right" w:leader="dot" w:pos="9060"/>
      </w:tabs>
      <w:spacing w:before="240" w:after="120"/>
      <w:jc w:val="left"/>
    </w:pPr>
    <w:rPr>
      <w:b/>
      <w:bCs/>
      <w:caps/>
      <w:noProof/>
      <w:szCs w:val="32"/>
    </w:rPr>
  </w:style>
  <w:style w:type="paragraph" w:styleId="TM2">
    <w:name w:val="toc 2"/>
    <w:basedOn w:val="Normal"/>
    <w:next w:val="Normal"/>
    <w:autoRedefine/>
    <w:uiPriority w:val="39"/>
    <w:rsid w:val="00A9271F"/>
    <w:pPr>
      <w:tabs>
        <w:tab w:val="left" w:pos="960"/>
        <w:tab w:val="right" w:leader="dot" w:pos="9060"/>
      </w:tabs>
      <w:spacing w:before="240" w:after="120"/>
      <w:ind w:left="238"/>
      <w:jc w:val="left"/>
    </w:pPr>
    <w:rPr>
      <w:b/>
      <w:bCs/>
      <w:smallCaps/>
      <w:noProof/>
      <w:szCs w:val="28"/>
    </w:rPr>
  </w:style>
  <w:style w:type="paragraph" w:styleId="TM3">
    <w:name w:val="toc 3"/>
    <w:basedOn w:val="Normal"/>
    <w:next w:val="Normal"/>
    <w:autoRedefine/>
    <w:uiPriority w:val="39"/>
    <w:rsid w:val="00A9271F"/>
    <w:pPr>
      <w:tabs>
        <w:tab w:val="left" w:pos="1200"/>
        <w:tab w:val="left" w:pos="1440"/>
        <w:tab w:val="right" w:leader="dot" w:pos="9060"/>
      </w:tabs>
      <w:ind w:left="482"/>
      <w:jc w:val="left"/>
    </w:pPr>
    <w:rPr>
      <w:noProof/>
      <w:szCs w:val="24"/>
    </w:rPr>
  </w:style>
  <w:style w:type="paragraph" w:styleId="TM4">
    <w:name w:val="toc 4"/>
    <w:basedOn w:val="Normal"/>
    <w:next w:val="Normal"/>
    <w:autoRedefine/>
    <w:semiHidden/>
    <w:rsid w:val="00A9271F"/>
    <w:pPr>
      <w:tabs>
        <w:tab w:val="left" w:pos="1680"/>
        <w:tab w:val="right" w:leader="dot" w:pos="9060"/>
      </w:tabs>
      <w:ind w:left="720"/>
      <w:jc w:val="left"/>
    </w:pPr>
    <w:rPr>
      <w:noProof/>
      <w:szCs w:val="21"/>
    </w:rPr>
  </w:style>
  <w:style w:type="paragraph" w:styleId="TM5">
    <w:name w:val="toc 5"/>
    <w:basedOn w:val="Normal"/>
    <w:next w:val="Normal"/>
    <w:autoRedefine/>
    <w:semiHidden/>
    <w:rsid w:val="00A9271F"/>
    <w:pPr>
      <w:ind w:left="960"/>
      <w:jc w:val="left"/>
    </w:pPr>
    <w:rPr>
      <w:szCs w:val="21"/>
    </w:rPr>
  </w:style>
  <w:style w:type="paragraph" w:styleId="TM6">
    <w:name w:val="toc 6"/>
    <w:basedOn w:val="Normal"/>
    <w:next w:val="Normal"/>
    <w:autoRedefine/>
    <w:semiHidden/>
    <w:rsid w:val="00A9271F"/>
    <w:pPr>
      <w:ind w:left="1200"/>
      <w:jc w:val="left"/>
    </w:pPr>
    <w:rPr>
      <w:szCs w:val="21"/>
    </w:rPr>
  </w:style>
  <w:style w:type="paragraph" w:styleId="TM7">
    <w:name w:val="toc 7"/>
    <w:basedOn w:val="Normal"/>
    <w:next w:val="Normal"/>
    <w:autoRedefine/>
    <w:semiHidden/>
    <w:rsid w:val="00A9271F"/>
    <w:pPr>
      <w:ind w:left="1440"/>
      <w:jc w:val="left"/>
    </w:pPr>
    <w:rPr>
      <w:szCs w:val="21"/>
    </w:rPr>
  </w:style>
  <w:style w:type="paragraph" w:styleId="TM8">
    <w:name w:val="toc 8"/>
    <w:basedOn w:val="Normal"/>
    <w:next w:val="Normal"/>
    <w:autoRedefine/>
    <w:semiHidden/>
    <w:rsid w:val="00A9271F"/>
    <w:pPr>
      <w:ind w:left="1680"/>
      <w:jc w:val="left"/>
    </w:pPr>
    <w:rPr>
      <w:szCs w:val="21"/>
    </w:rPr>
  </w:style>
  <w:style w:type="paragraph" w:styleId="TM9">
    <w:name w:val="toc 9"/>
    <w:basedOn w:val="Normal"/>
    <w:next w:val="Normal"/>
    <w:autoRedefine/>
    <w:semiHidden/>
    <w:rsid w:val="00A9271F"/>
    <w:pPr>
      <w:ind w:left="1920"/>
      <w:jc w:val="left"/>
    </w:pPr>
    <w:rPr>
      <w:szCs w:val="21"/>
    </w:rPr>
  </w:style>
  <w:style w:type="paragraph" w:styleId="Retraitcorpsdetexte3">
    <w:name w:val="Body Text Indent 3"/>
    <w:basedOn w:val="Normal"/>
    <w:semiHidden/>
    <w:rsid w:val="00A9271F"/>
    <w:pPr>
      <w:tabs>
        <w:tab w:val="left" w:pos="0"/>
        <w:tab w:val="left" w:pos="5670"/>
      </w:tabs>
      <w:ind w:left="72"/>
      <w:jc w:val="left"/>
    </w:pPr>
    <w:rPr>
      <w:b/>
      <w:sz w:val="16"/>
    </w:rPr>
  </w:style>
  <w:style w:type="paragraph" w:styleId="Notedebasdepage">
    <w:name w:val="footnote text"/>
    <w:basedOn w:val="Normal"/>
    <w:link w:val="NotedebasdepageCar"/>
    <w:semiHidden/>
    <w:rsid w:val="00A9271F"/>
    <w:pPr>
      <w:spacing w:after="60"/>
      <w:jc w:val="left"/>
    </w:pPr>
  </w:style>
  <w:style w:type="paragraph" w:styleId="Notedefin">
    <w:name w:val="endnote text"/>
    <w:basedOn w:val="Normal"/>
    <w:semiHidden/>
    <w:rsid w:val="00A9271F"/>
    <w:pPr>
      <w:jc w:val="left"/>
    </w:pPr>
  </w:style>
  <w:style w:type="character" w:styleId="Lienhypertexte">
    <w:name w:val="Hyperlink"/>
    <w:basedOn w:val="Policepardfaut"/>
    <w:uiPriority w:val="99"/>
    <w:rsid w:val="00A9271F"/>
    <w:rPr>
      <w:color w:val="0000FF"/>
      <w:u w:val="single"/>
    </w:rPr>
  </w:style>
  <w:style w:type="paragraph" w:styleId="Normalcentr">
    <w:name w:val="Block Text"/>
    <w:basedOn w:val="Normal"/>
    <w:semiHidden/>
    <w:rsid w:val="00A9271F"/>
    <w:pPr>
      <w:spacing w:before="120" w:after="120"/>
      <w:ind w:left="170" w:right="170"/>
    </w:pPr>
    <w:rPr>
      <w:i/>
      <w:iCs/>
    </w:rPr>
  </w:style>
  <w:style w:type="character" w:styleId="Lienhypertextesuivivisit">
    <w:name w:val="FollowedHyperlink"/>
    <w:basedOn w:val="Policepardfaut"/>
    <w:semiHidden/>
    <w:rsid w:val="00A9271F"/>
    <w:rPr>
      <w:color w:val="800080"/>
      <w:u w:val="single"/>
    </w:rPr>
  </w:style>
  <w:style w:type="character" w:styleId="Appelnotedebasdep">
    <w:name w:val="footnote reference"/>
    <w:basedOn w:val="Policepardfaut"/>
    <w:semiHidden/>
    <w:rsid w:val="00A9271F"/>
    <w:rPr>
      <w:vertAlign w:val="superscript"/>
    </w:rPr>
  </w:style>
  <w:style w:type="character" w:styleId="Marquedecommentaire">
    <w:name w:val="annotation reference"/>
    <w:basedOn w:val="Policepardfaut"/>
    <w:semiHidden/>
    <w:rsid w:val="00A9271F"/>
    <w:rPr>
      <w:sz w:val="16"/>
      <w:szCs w:val="16"/>
    </w:rPr>
  </w:style>
  <w:style w:type="paragraph" w:styleId="Commentaire">
    <w:name w:val="annotation text"/>
    <w:basedOn w:val="Normal"/>
    <w:semiHidden/>
    <w:rsid w:val="00A9271F"/>
  </w:style>
  <w:style w:type="paragraph" w:styleId="Corpsdetexte">
    <w:name w:val="Body Text"/>
    <w:basedOn w:val="Normal"/>
    <w:semiHidden/>
    <w:rsid w:val="00A9271F"/>
  </w:style>
  <w:style w:type="paragraph" w:styleId="Corpsdetexte2">
    <w:name w:val="Body Text 2"/>
    <w:basedOn w:val="Normal"/>
    <w:semiHidden/>
    <w:rsid w:val="00A9271F"/>
    <w:rPr>
      <w:b/>
      <w:bCs/>
    </w:rPr>
  </w:style>
  <w:style w:type="paragraph" w:customStyle="1" w:styleId="xl24">
    <w:name w:val="xl24"/>
    <w:basedOn w:val="Normal"/>
    <w:rsid w:val="00A927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b/>
      <w:bCs/>
      <w:szCs w:val="24"/>
    </w:rPr>
  </w:style>
  <w:style w:type="paragraph" w:customStyle="1" w:styleId="xl25">
    <w:name w:val="xl25"/>
    <w:basedOn w:val="Normal"/>
    <w:rsid w:val="00A927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Cs w:val="24"/>
    </w:rPr>
  </w:style>
  <w:style w:type="paragraph" w:customStyle="1" w:styleId="xl26">
    <w:name w:val="xl26"/>
    <w:basedOn w:val="Normal"/>
    <w:rsid w:val="00A927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 w:cs="Arial Unicode MS"/>
      <w:color w:val="0000FF"/>
      <w:szCs w:val="24"/>
      <w:u w:val="single"/>
    </w:rPr>
  </w:style>
  <w:style w:type="paragraph" w:customStyle="1" w:styleId="xl27">
    <w:name w:val="xl27"/>
    <w:basedOn w:val="Normal"/>
    <w:rsid w:val="00A927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color w:val="0000FF"/>
      <w:szCs w:val="24"/>
      <w:u w:val="single"/>
    </w:rPr>
  </w:style>
  <w:style w:type="paragraph" w:styleId="Retraitcorpsdetexte">
    <w:name w:val="Body Text Indent"/>
    <w:basedOn w:val="Normal"/>
    <w:semiHidden/>
    <w:rsid w:val="00A9271F"/>
    <w:pPr>
      <w:ind w:left="360"/>
    </w:pPr>
  </w:style>
  <w:style w:type="paragraph" w:styleId="Retraitcorpsdetexte2">
    <w:name w:val="Body Text Indent 2"/>
    <w:basedOn w:val="Normal"/>
    <w:semiHidden/>
    <w:rsid w:val="00A9271F"/>
    <w:pPr>
      <w:ind w:left="708"/>
    </w:pPr>
  </w:style>
  <w:style w:type="paragraph" w:customStyle="1" w:styleId="Default">
    <w:name w:val="Default"/>
    <w:rsid w:val="00A9271F"/>
    <w:pPr>
      <w:autoSpaceDE w:val="0"/>
      <w:autoSpaceDN w:val="0"/>
      <w:adjustRightInd w:val="0"/>
    </w:pPr>
    <w:rPr>
      <w:rFonts w:ascii="CJCFAJ+TimesNewRoman" w:hAnsi="CJCFAJ+TimesNewRoman"/>
      <w:color w:val="000000"/>
      <w:sz w:val="24"/>
      <w:szCs w:val="24"/>
    </w:rPr>
  </w:style>
  <w:style w:type="paragraph" w:styleId="Corpsdetexte3">
    <w:name w:val="Body Text 3"/>
    <w:basedOn w:val="Normal"/>
    <w:semiHidden/>
    <w:rsid w:val="00A9271F"/>
    <w:rPr>
      <w:color w:val="000000"/>
    </w:rPr>
  </w:style>
  <w:style w:type="paragraph" w:styleId="Lgende">
    <w:name w:val="caption"/>
    <w:basedOn w:val="Normal"/>
    <w:next w:val="Normal"/>
    <w:qFormat/>
    <w:rsid w:val="00A9271F"/>
    <w:rPr>
      <w:b/>
      <w:bCs/>
    </w:rPr>
  </w:style>
  <w:style w:type="paragraph" w:customStyle="1" w:styleId="BodyText21">
    <w:name w:val="Body Text 21"/>
    <w:basedOn w:val="Normal"/>
    <w:rsid w:val="00A9271F"/>
    <w:rPr>
      <w:bCs/>
    </w:rPr>
  </w:style>
  <w:style w:type="paragraph" w:customStyle="1" w:styleId="WW-Corpsdetexte3">
    <w:name w:val="WW-Corps de texte 3"/>
    <w:basedOn w:val="Normal"/>
    <w:rsid w:val="00A9271F"/>
    <w:pPr>
      <w:suppressAutoHyphens/>
    </w:pPr>
    <w:rPr>
      <w:u w:val="single"/>
      <w:lang w:val="fr-CA" w:eastAsia="ar-SA"/>
    </w:rPr>
  </w:style>
  <w:style w:type="paragraph" w:styleId="Adresseexpditeur">
    <w:name w:val="envelope return"/>
    <w:basedOn w:val="Normal"/>
    <w:semiHidden/>
    <w:rsid w:val="00A9271F"/>
    <w:pPr>
      <w:suppressAutoHyphens/>
    </w:pPr>
    <w:rPr>
      <w:lang w:eastAsia="ar-SA"/>
    </w:rPr>
  </w:style>
  <w:style w:type="paragraph" w:customStyle="1" w:styleId="Normalenretrait">
    <w:name w:val="Normal en retrait"/>
    <w:basedOn w:val="Normal"/>
    <w:rsid w:val="00A9271F"/>
    <w:pPr>
      <w:spacing w:after="60"/>
      <w:ind w:left="567" w:firstLine="284"/>
    </w:pPr>
    <w:rPr>
      <w:bCs/>
      <w:sz w:val="22"/>
    </w:rPr>
  </w:style>
  <w:style w:type="paragraph" w:styleId="Textedebulles">
    <w:name w:val="Balloon Text"/>
    <w:basedOn w:val="Normal"/>
    <w:semiHidden/>
    <w:rsid w:val="00A9271F"/>
    <w:rPr>
      <w:rFonts w:ascii="Tahoma" w:hAnsi="Tahoma" w:cs="Tahoma"/>
      <w:sz w:val="16"/>
      <w:szCs w:val="16"/>
    </w:rPr>
  </w:style>
  <w:style w:type="paragraph" w:styleId="Objetducommentaire">
    <w:name w:val="annotation subject"/>
    <w:basedOn w:val="Commentaire"/>
    <w:next w:val="Commentaire"/>
    <w:semiHidden/>
    <w:rsid w:val="00A9271F"/>
    <w:rPr>
      <w:b/>
      <w:bCs/>
    </w:rPr>
  </w:style>
  <w:style w:type="paragraph" w:styleId="NormalWeb">
    <w:name w:val="Normal (Web)"/>
    <w:basedOn w:val="Normal"/>
    <w:uiPriority w:val="99"/>
    <w:semiHidden/>
    <w:rsid w:val="00A9271F"/>
    <w:pPr>
      <w:spacing w:before="100" w:beforeAutospacing="1" w:after="100" w:afterAutospacing="1"/>
      <w:jc w:val="left"/>
    </w:pPr>
    <w:rPr>
      <w:szCs w:val="24"/>
    </w:rPr>
  </w:style>
  <w:style w:type="table" w:styleId="Grilledutableau">
    <w:name w:val="Table Grid"/>
    <w:basedOn w:val="TableauNormal"/>
    <w:rsid w:val="00473D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tedebasdepageCar">
    <w:name w:val="Note de bas de page Car"/>
    <w:basedOn w:val="Policepardfaut"/>
    <w:link w:val="Notedebasdepage"/>
    <w:semiHidden/>
    <w:rsid w:val="00473D03"/>
    <w:rPr>
      <w:rFonts w:ascii="Arial" w:hAnsi="Arial" w:cs="Arial"/>
    </w:rPr>
  </w:style>
  <w:style w:type="character" w:styleId="Textedelespacerserv">
    <w:name w:val="Placeholder Text"/>
    <w:basedOn w:val="Policepardfaut"/>
    <w:uiPriority w:val="99"/>
    <w:semiHidden/>
    <w:rsid w:val="00473D03"/>
    <w:rPr>
      <w:color w:val="808080"/>
    </w:rPr>
  </w:style>
  <w:style w:type="character" w:customStyle="1" w:styleId="PieddepageCar">
    <w:name w:val="Pied de page Car"/>
    <w:basedOn w:val="Policepardfaut"/>
    <w:link w:val="Pieddepage"/>
    <w:rsid w:val="00AF7DDB"/>
    <w:rPr>
      <w:rFonts w:ascii="Arial" w:hAnsi="Arial" w:cs="Arial"/>
    </w:rPr>
  </w:style>
  <w:style w:type="paragraph" w:styleId="Paragraphedeliste">
    <w:name w:val="List Paragraph"/>
    <w:basedOn w:val="Normal"/>
    <w:uiPriority w:val="34"/>
    <w:qFormat/>
    <w:rsid w:val="00F24102"/>
    <w:pPr>
      <w:ind w:left="720"/>
      <w:contextualSpacing/>
    </w:pPr>
  </w:style>
  <w:style w:type="paragraph" w:styleId="Rvision">
    <w:name w:val="Revision"/>
    <w:hidden/>
    <w:uiPriority w:val="99"/>
    <w:semiHidden/>
    <w:rsid w:val="002C1C81"/>
    <w:rPr>
      <w:rFonts w:ascii="Arial" w:hAnsi="Arial" w:cs="Arial"/>
    </w:rPr>
  </w:style>
  <w:style w:type="table" w:customStyle="1" w:styleId="Grilledutableau1">
    <w:name w:val="Grille du tableau1"/>
    <w:basedOn w:val="TableauNormal"/>
    <w:next w:val="Grilledutableau"/>
    <w:rsid w:val="009D490A"/>
    <w:rPr>
      <w:rFonts w:ascii="Century Gothic" w:hAnsi="Century Gothic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712060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712060"/>
    <w:rPr>
      <w:rFonts w:ascii="Tahoma" w:hAnsi="Tahoma" w:cs="Tahoma"/>
      <w:sz w:val="16"/>
      <w:szCs w:val="16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9551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5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7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3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4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package" Target="embeddings/Microsoft_PowerPoint_Slide1.sldx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PowerPoint_Slide2.sldx"/><Relationship Id="rId7" Type="http://schemas.openxmlformats.org/officeDocument/2006/relationships/settings" Target="settings.xml"/><Relationship Id="rId12" Type="http://schemas.openxmlformats.org/officeDocument/2006/relationships/hyperlink" Target="https://creativecommons.org/licenses/by/4.0/deed.fr" TargetMode="External"/><Relationship Id="rId17" Type="http://schemas.openxmlformats.org/officeDocument/2006/relationships/image" Target="media/image5.emf"/><Relationship Id="rId25" Type="http://schemas.openxmlformats.org/officeDocument/2006/relationships/package" Target="embeddings/Microsoft_PowerPoint_Slide4.sldx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PowerPoint_Slide.sldx"/><Relationship Id="rId20" Type="http://schemas.openxmlformats.org/officeDocument/2006/relationships/image" Target="media/image7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9.emf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package" Target="embeddings/Microsoft_PowerPoint_Slide3.sldx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8.emf"/><Relationship Id="rId27" Type="http://schemas.openxmlformats.org/officeDocument/2006/relationships/footer" Target="footer1.xml"/><Relationship Id="rId30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s://creativecommons.org/licenses/by/4.0/deed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jets\Projets%20pro\Club%20EBIOS\Mod&#232;les%20de%20documents\ClubEBIOS-Document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6F5FD4E658C4E1683E5A4BD15CCC97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8F9C332-A44C-44AB-AB9D-9F97B77CCA27}"/>
      </w:docPartPr>
      <w:docPartBody>
        <w:p w:rsidR="00D05E98" w:rsidRDefault="00237C9E" w:rsidP="00237C9E">
          <w:pPr>
            <w:pStyle w:val="C6F5FD4E658C4E1683E5A4BD15CCC97A"/>
          </w:pPr>
          <w:r w:rsidRPr="00357DA6">
            <w:rPr>
              <w:rStyle w:val="Textedelespacerserv"/>
            </w:rPr>
            <w:t>[Objet ]</w:t>
          </w:r>
        </w:p>
      </w:docPartBody>
    </w:docPart>
    <w:docPart>
      <w:docPartPr>
        <w:name w:val="E503B96B05D34E9EA553E04F38E7988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EC345D-C04F-4FB7-ACAD-CA6FEFA4622F}"/>
      </w:docPartPr>
      <w:docPartBody>
        <w:p w:rsidR="00D05E98" w:rsidRDefault="00237C9E" w:rsidP="00237C9E">
          <w:pPr>
            <w:pStyle w:val="E503B96B05D34E9EA553E04F38E79887"/>
          </w:pPr>
          <w:r w:rsidRPr="00357DA6">
            <w:rPr>
              <w:rStyle w:val="Textedelespacerserv"/>
            </w:rPr>
            <w:t>[Titre ]</w:t>
          </w:r>
        </w:p>
      </w:docPartBody>
    </w:docPart>
    <w:docPart>
      <w:docPartPr>
        <w:name w:val="D6AB17FE200744868165B86EF516BB9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60E200F-D0D6-49CC-B1DE-BE3841720E14}"/>
      </w:docPartPr>
      <w:docPartBody>
        <w:p w:rsidR="00D05E98" w:rsidRDefault="00237C9E" w:rsidP="00237C9E">
          <w:pPr>
            <w:pStyle w:val="D6AB17FE200744868165B86EF516BB9C"/>
          </w:pPr>
          <w:r w:rsidRPr="00357DA6">
            <w:rPr>
              <w:rStyle w:val="Textedelespacerserv"/>
            </w:rPr>
            <w:t>[Mots clés ]</w:t>
          </w:r>
        </w:p>
      </w:docPartBody>
    </w:docPart>
    <w:docPart>
      <w:docPartPr>
        <w:name w:val="AD8BB447B40D421FB1BBF46347B1A09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D2B975-ED9B-4ED8-BF68-25A71A74BE33}"/>
      </w:docPartPr>
      <w:docPartBody>
        <w:p w:rsidR="00D05E98" w:rsidRDefault="00237C9E" w:rsidP="00237C9E">
          <w:pPr>
            <w:pStyle w:val="AD8BB447B40D421FB1BBF46347B1A093"/>
          </w:pPr>
          <w:r w:rsidRPr="00357DA6">
            <w:rPr>
              <w:rStyle w:val="Textedelespacerserv"/>
            </w:rPr>
            <w:t>[État ]</w:t>
          </w:r>
        </w:p>
      </w:docPartBody>
    </w:docPart>
    <w:docPart>
      <w:docPartPr>
        <w:name w:val="01DDF72D075A4F90A0DB245DD394F75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B9FF905-886D-4B02-8510-620DC952E3E7}"/>
      </w:docPartPr>
      <w:docPartBody>
        <w:p w:rsidR="00D05E98" w:rsidRDefault="00237C9E" w:rsidP="00237C9E">
          <w:pPr>
            <w:pStyle w:val="01DDF72D075A4F90A0DB245DD394F756"/>
          </w:pPr>
          <w:r w:rsidRPr="00357DA6">
            <w:rPr>
              <w:rStyle w:val="Textedelespacerserv"/>
            </w:rPr>
            <w:t>[Catégorie ]</w:t>
          </w:r>
        </w:p>
      </w:docPartBody>
    </w:docPart>
    <w:docPart>
      <w:docPartPr>
        <w:name w:val="4C79A3F52E6349C5B3318FA7BCA91F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EFED55-6E10-451E-B088-0FC00EECA6E8}"/>
      </w:docPartPr>
      <w:docPartBody>
        <w:p w:rsidR="00D05E98" w:rsidRDefault="00237C9E" w:rsidP="00237C9E">
          <w:pPr>
            <w:pStyle w:val="4C79A3F52E6349C5B3318FA7BCA91F38"/>
          </w:pPr>
          <w:r w:rsidRPr="00357DA6">
            <w:rPr>
              <w:rStyle w:val="Textedelespacerserv"/>
            </w:rPr>
            <w:t>[Auteur 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JCFAJ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6176"/>
    <w:rsid w:val="00006D1D"/>
    <w:rsid w:val="000E3D2D"/>
    <w:rsid w:val="000E4C3B"/>
    <w:rsid w:val="00124492"/>
    <w:rsid w:val="00237C9E"/>
    <w:rsid w:val="002564E9"/>
    <w:rsid w:val="00286AD4"/>
    <w:rsid w:val="0031201F"/>
    <w:rsid w:val="00331C8B"/>
    <w:rsid w:val="003470F1"/>
    <w:rsid w:val="003A4EE7"/>
    <w:rsid w:val="00404271"/>
    <w:rsid w:val="00411DAA"/>
    <w:rsid w:val="00426381"/>
    <w:rsid w:val="00472B37"/>
    <w:rsid w:val="0048194D"/>
    <w:rsid w:val="004D7152"/>
    <w:rsid w:val="006625A4"/>
    <w:rsid w:val="006C3199"/>
    <w:rsid w:val="006F3EB0"/>
    <w:rsid w:val="00721B72"/>
    <w:rsid w:val="00777E5A"/>
    <w:rsid w:val="007A7EB7"/>
    <w:rsid w:val="007B1679"/>
    <w:rsid w:val="00827520"/>
    <w:rsid w:val="008862A8"/>
    <w:rsid w:val="00892CEE"/>
    <w:rsid w:val="008C56E4"/>
    <w:rsid w:val="008F4214"/>
    <w:rsid w:val="00926CC4"/>
    <w:rsid w:val="009421E4"/>
    <w:rsid w:val="00997C0A"/>
    <w:rsid w:val="009A02FC"/>
    <w:rsid w:val="00A41B08"/>
    <w:rsid w:val="00A56176"/>
    <w:rsid w:val="00A56B93"/>
    <w:rsid w:val="00AF001B"/>
    <w:rsid w:val="00B37BEA"/>
    <w:rsid w:val="00B50BF1"/>
    <w:rsid w:val="00BB7CEE"/>
    <w:rsid w:val="00BE172B"/>
    <w:rsid w:val="00BF0456"/>
    <w:rsid w:val="00BF144A"/>
    <w:rsid w:val="00C01710"/>
    <w:rsid w:val="00CC7F6C"/>
    <w:rsid w:val="00D03D2F"/>
    <w:rsid w:val="00D05E98"/>
    <w:rsid w:val="00D14207"/>
    <w:rsid w:val="00D20C6F"/>
    <w:rsid w:val="00D34F7F"/>
    <w:rsid w:val="00DC694A"/>
    <w:rsid w:val="00DE6F58"/>
    <w:rsid w:val="00ED1110"/>
    <w:rsid w:val="00F12B34"/>
    <w:rsid w:val="00F268E3"/>
    <w:rsid w:val="00F469D1"/>
    <w:rsid w:val="00F76B66"/>
    <w:rsid w:val="00F90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7C9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237C9E"/>
    <w:rPr>
      <w:color w:val="808080"/>
    </w:rPr>
  </w:style>
  <w:style w:type="paragraph" w:customStyle="1" w:styleId="C6F5FD4E658C4E1683E5A4BD15CCC97A">
    <w:name w:val="C6F5FD4E658C4E1683E5A4BD15CCC97A"/>
    <w:rsid w:val="00237C9E"/>
  </w:style>
  <w:style w:type="paragraph" w:customStyle="1" w:styleId="E503B96B05D34E9EA553E04F38E79887">
    <w:name w:val="E503B96B05D34E9EA553E04F38E79887"/>
    <w:rsid w:val="00237C9E"/>
  </w:style>
  <w:style w:type="paragraph" w:customStyle="1" w:styleId="D6AB17FE200744868165B86EF516BB9C">
    <w:name w:val="D6AB17FE200744868165B86EF516BB9C"/>
    <w:rsid w:val="00237C9E"/>
  </w:style>
  <w:style w:type="paragraph" w:customStyle="1" w:styleId="AD8BB447B40D421FB1BBF46347B1A093">
    <w:name w:val="AD8BB447B40D421FB1BBF46347B1A093"/>
    <w:rsid w:val="00237C9E"/>
  </w:style>
  <w:style w:type="paragraph" w:customStyle="1" w:styleId="01DDF72D075A4F90A0DB245DD394F756">
    <w:name w:val="01DDF72D075A4F90A0DB245DD394F756"/>
    <w:rsid w:val="00237C9E"/>
  </w:style>
  <w:style w:type="paragraph" w:customStyle="1" w:styleId="4C79A3F52E6349C5B3318FA7BCA91F38">
    <w:name w:val="4C79A3F52E6349C5B3318FA7BCA91F38"/>
    <w:rsid w:val="00237C9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D4A52CFFA72E4A9C92D9507B6456CF" ma:contentTypeVersion="7" ma:contentTypeDescription="Crée un document." ma:contentTypeScope="" ma:versionID="a316bbfcd2503f6115e51c4b8726485d">
  <xsd:schema xmlns:xsd="http://www.w3.org/2001/XMLSchema" xmlns:xs="http://www.w3.org/2001/XMLSchema" xmlns:p="http://schemas.microsoft.com/office/2006/metadata/properties" xmlns:ns2="cf936c8d-2a43-42fe-99df-6380b3e02106" targetNamespace="http://schemas.microsoft.com/office/2006/metadata/properties" ma:root="true" ma:fieldsID="35808ed554c8ec9bb80b0c0b4b5fec28" ns2:_="">
    <xsd:import namespace="cf936c8d-2a43-42fe-99df-6380b3e021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936c8d-2a43-42fe-99df-6380b3e021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9FEB76-4D45-4668-82FA-5D5BC64B8C6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B8D64AD-4BE7-4961-BAC6-0FEBECB1DD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AA5CAB-7271-4ABF-948B-F38D2879AA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936c8d-2a43-42fe-99df-6380b3e021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68CECD-0888-4785-8156-63619C0D1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ClubEBIOS-Document.dot</Template>
  <TotalTime>7</TotalTime>
  <Pages>23</Pages>
  <Words>4416</Words>
  <Characters>24291</Characters>
  <Application>Microsoft Office Word</Application>
  <DocSecurity>0</DocSecurity>
  <Lines>202</Lines>
  <Paragraphs>57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Exemple d'étude des risques</vt:lpstr>
    </vt:vector>
  </TitlesOfParts>
  <Company>Club EBIOS</Company>
  <LinksUpToDate>false</LinksUpToDate>
  <CharactersWithSpaces>28650</CharactersWithSpaces>
  <SharedDoc>false</SharedDoc>
  <HLinks>
    <vt:vector size="180" baseType="variant">
      <vt:variant>
        <vt:i4>1769534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_Toc59058434</vt:lpwstr>
      </vt:variant>
      <vt:variant>
        <vt:i4>1835070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_Toc59058433</vt:lpwstr>
      </vt:variant>
      <vt:variant>
        <vt:i4>1900606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_Toc59058432</vt:lpwstr>
      </vt:variant>
      <vt:variant>
        <vt:i4>1966142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_Toc59058431</vt:lpwstr>
      </vt:variant>
      <vt:variant>
        <vt:i4>2031678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_Toc59058430</vt:lpwstr>
      </vt:variant>
      <vt:variant>
        <vt:i4>1441855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_Toc59058429</vt:lpwstr>
      </vt:variant>
      <vt:variant>
        <vt:i4>1507391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_Toc59058428</vt:lpwstr>
      </vt:variant>
      <vt:variant>
        <vt:i4>1572927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_Toc59058427</vt:lpwstr>
      </vt:variant>
      <vt:variant>
        <vt:i4>1638463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_Toc59058426</vt:lpwstr>
      </vt:variant>
      <vt:variant>
        <vt:i4>1703999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_Toc59058425</vt:lpwstr>
      </vt:variant>
      <vt:variant>
        <vt:i4>1769535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_Toc59058424</vt:lpwstr>
      </vt:variant>
      <vt:variant>
        <vt:i4>1835071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_Toc59058423</vt:lpwstr>
      </vt:variant>
      <vt:variant>
        <vt:i4>1900607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_Toc59058422</vt:lpwstr>
      </vt:variant>
      <vt:variant>
        <vt:i4>1966143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_Toc59058421</vt:lpwstr>
      </vt:variant>
      <vt:variant>
        <vt:i4>2031679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_Toc59058420</vt:lpwstr>
      </vt:variant>
      <vt:variant>
        <vt:i4>1441852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_Toc59058419</vt:lpwstr>
      </vt:variant>
      <vt:variant>
        <vt:i4>1507388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_Toc59058418</vt:lpwstr>
      </vt:variant>
      <vt:variant>
        <vt:i4>1572924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_Toc59058417</vt:lpwstr>
      </vt:variant>
      <vt:variant>
        <vt:i4>1638460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_Toc59058416</vt:lpwstr>
      </vt:variant>
      <vt:variant>
        <vt:i4>1703996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_Toc59058415</vt:lpwstr>
      </vt:variant>
      <vt:variant>
        <vt:i4>1769532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_Toc59058414</vt:lpwstr>
      </vt:variant>
      <vt:variant>
        <vt:i4>1835068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_Toc59058413</vt:lpwstr>
      </vt:variant>
      <vt:variant>
        <vt:i4>1900604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_Toc59058412</vt:lpwstr>
      </vt:variant>
      <vt:variant>
        <vt:i4>1966140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_Toc59058411</vt:lpwstr>
      </vt:variant>
      <vt:variant>
        <vt:i4>2031676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_Toc59058410</vt:lpwstr>
      </vt:variant>
      <vt:variant>
        <vt:i4>1441853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_Toc59058409</vt:lpwstr>
      </vt:variant>
      <vt:variant>
        <vt:i4>1507389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_Toc59058408</vt:lpwstr>
      </vt:variant>
      <vt:variant>
        <vt:i4>1572925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_Toc59058407</vt:lpwstr>
      </vt:variant>
      <vt:variant>
        <vt:i4>1638461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_Toc59058406</vt:lpwstr>
      </vt:variant>
      <vt:variant>
        <vt:i4>1703997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_Toc59058405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Exemple d'étude des risques</dc:title>
  <dc:subject>Cybersécurité et protection de la vie privée</dc:subject>
  <dc:creator>Charlène PROVOST</dc:creator>
  <cp:keywords>18/06/2021</cp:keywords>
  <cp:lastModifiedBy>Matthieu GRALL</cp:lastModifiedBy>
  <cp:revision>6</cp:revision>
  <cp:lastPrinted>2021-09-05T16:39:00Z</cp:lastPrinted>
  <dcterms:created xsi:type="dcterms:W3CDTF">2021-06-18T14:21:00Z</dcterms:created>
  <dcterms:modified xsi:type="dcterms:W3CDTF">2021-09-05T16:39:00Z</dcterms:modified>
  <cp:category>Public</cp:category>
  <cp:contentStatus>Approuvé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0x0101003ED4A52CFFA72E4A9C92D9507B6456CF</vt:lpwstr>
  </property>
</Properties>
</file>